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D12F1" w14:textId="77777777" w:rsidR="003B75B2" w:rsidRPr="00487346" w:rsidRDefault="003B75B2">
      <w:pPr>
        <w:pStyle w:val="BodyText"/>
        <w:spacing w:before="8"/>
        <w:rPr>
          <w:rFonts w:ascii="Avenir Book" w:hAnsi="Avenir Book"/>
          <w:color w:val="000000" w:themeColor="text1"/>
          <w:sz w:val="24"/>
          <w:szCs w:val="24"/>
        </w:rPr>
      </w:pPr>
    </w:p>
    <w:p w14:paraId="2CEC7ADF" w14:textId="77777777" w:rsidR="003B75B2" w:rsidRPr="00487346" w:rsidRDefault="00554AC6" w:rsidP="00A42A87">
      <w:pPr>
        <w:pStyle w:val="BodyText"/>
        <w:ind w:left="8144" w:firstLine="496"/>
        <w:rPr>
          <w:rFonts w:ascii="Avenir Book" w:hAnsi="Avenir Book"/>
          <w:color w:val="000000" w:themeColor="text1"/>
          <w:sz w:val="24"/>
          <w:szCs w:val="24"/>
        </w:rPr>
      </w:pPr>
      <w:r w:rsidRPr="00487346">
        <w:rPr>
          <w:rFonts w:ascii="Avenir Book" w:hAnsi="Avenir Book"/>
          <w:noProof/>
          <w:color w:val="000000" w:themeColor="text1"/>
          <w:sz w:val="24"/>
          <w:szCs w:val="24"/>
        </w:rPr>
        <mc:AlternateContent>
          <mc:Choice Requires="wpg">
            <w:drawing>
              <wp:inline distT="0" distB="0" distL="0" distR="0" wp14:anchorId="30B559E9" wp14:editId="311A1C02">
                <wp:extent cx="786765" cy="417830"/>
                <wp:effectExtent l="0" t="0" r="635" b="127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765" cy="417830"/>
                          <a:chOff x="0" y="0"/>
                          <a:chExt cx="1239" cy="660"/>
                        </a:xfrm>
                      </wpg:grpSpPr>
                      <wps:wsp>
                        <wps:cNvPr id="14" name="Rectangle 23"/>
                        <wps:cNvSpPr>
                          <a:spLocks/>
                        </wps:cNvSpPr>
                        <wps:spPr bwMode="auto">
                          <a:xfrm>
                            <a:off x="133" y="2"/>
                            <a:ext cx="32" cy="179"/>
                          </a:xfrm>
                          <a:prstGeom prst="rect">
                            <a:avLst/>
                          </a:pr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2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" y="0"/>
                            <a:ext cx="771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2"/>
                            <a:ext cx="10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AutoShape 20"/>
                        <wps:cNvSpPr>
                          <a:spLocks/>
                        </wps:cNvSpPr>
                        <wps:spPr bwMode="auto">
                          <a:xfrm>
                            <a:off x="-1" y="237"/>
                            <a:ext cx="948" cy="185"/>
                          </a:xfrm>
                          <a:custGeom>
                            <a:avLst/>
                            <a:gdLst>
                              <a:gd name="T0" fmla="*/ 0 w 948"/>
                              <a:gd name="T1" fmla="+- 0 240 237"/>
                              <a:gd name="T2" fmla="*/ 240 h 185"/>
                              <a:gd name="T3" fmla="*/ 31 w 948"/>
                              <a:gd name="T4" fmla="+- 0 355 237"/>
                              <a:gd name="T5" fmla="*/ 355 h 185"/>
                              <a:gd name="T6" fmla="*/ 52 w 948"/>
                              <a:gd name="T7" fmla="+- 0 322 237"/>
                              <a:gd name="T8" fmla="*/ 322 h 185"/>
                              <a:gd name="T9" fmla="*/ 31 w 948"/>
                              <a:gd name="T10" fmla="+- 0 271 237"/>
                              <a:gd name="T11" fmla="*/ 271 h 185"/>
                              <a:gd name="T12" fmla="*/ 52 w 948"/>
                              <a:gd name="T13" fmla="+- 0 242 237"/>
                              <a:gd name="T14" fmla="*/ 242 h 185"/>
                              <a:gd name="T15" fmla="*/ 100 w 948"/>
                              <a:gd name="T16" fmla="+- 0 272 237"/>
                              <a:gd name="T17" fmla="*/ 272 h 185"/>
                              <a:gd name="T18" fmla="*/ 52 w 948"/>
                              <a:gd name="T19" fmla="+- 0 242 237"/>
                              <a:gd name="T20" fmla="*/ 242 h 185"/>
                              <a:gd name="T21" fmla="*/ 70 w 948"/>
                              <a:gd name="T22" fmla="+- 0 284 237"/>
                              <a:gd name="T23" fmla="*/ 284 h 185"/>
                              <a:gd name="T24" fmla="*/ 70 w 948"/>
                              <a:gd name="T25" fmla="+- 0 312 237"/>
                              <a:gd name="T26" fmla="*/ 312 h 185"/>
                              <a:gd name="T27" fmla="*/ 52 w 948"/>
                              <a:gd name="T28" fmla="+- 0 353 237"/>
                              <a:gd name="T29" fmla="*/ 353 h 185"/>
                              <a:gd name="T30" fmla="*/ 99 w 948"/>
                              <a:gd name="T31" fmla="+- 0 323 237"/>
                              <a:gd name="T32" fmla="*/ 323 h 185"/>
                              <a:gd name="T33" fmla="*/ 237 w 948"/>
                              <a:gd name="T34" fmla="+- 0 419 237"/>
                              <a:gd name="T35" fmla="*/ 419 h 185"/>
                              <a:gd name="T36" fmla="*/ 228 w 948"/>
                              <a:gd name="T37" fmla="+- 0 327 237"/>
                              <a:gd name="T38" fmla="*/ 327 h 185"/>
                              <a:gd name="T39" fmla="*/ 235 w 948"/>
                              <a:gd name="T40" fmla="+- 0 283 237"/>
                              <a:gd name="T41" fmla="*/ 283 h 185"/>
                              <a:gd name="T42" fmla="*/ 221 w 948"/>
                              <a:gd name="T43" fmla="+- 0 254 237"/>
                              <a:gd name="T44" fmla="*/ 254 h 185"/>
                              <a:gd name="T45" fmla="*/ 204 w 948"/>
                              <a:gd name="T46" fmla="+- 0 305 237"/>
                              <a:gd name="T47" fmla="*/ 305 h 185"/>
                              <a:gd name="T48" fmla="*/ 184 w 948"/>
                              <a:gd name="T49" fmla="+- 0 320 237"/>
                              <a:gd name="T50" fmla="*/ 320 h 185"/>
                              <a:gd name="T51" fmla="*/ 163 w 948"/>
                              <a:gd name="T52" fmla="+- 0 271 237"/>
                              <a:gd name="T53" fmla="*/ 271 h 185"/>
                              <a:gd name="T54" fmla="*/ 198 w 948"/>
                              <a:gd name="T55" fmla="+- 0 278 237"/>
                              <a:gd name="T56" fmla="*/ 278 h 185"/>
                              <a:gd name="T57" fmla="*/ 204 w 948"/>
                              <a:gd name="T58" fmla="+- 0 249 237"/>
                              <a:gd name="T59" fmla="*/ 249 h 185"/>
                              <a:gd name="T60" fmla="*/ 179 w 948"/>
                              <a:gd name="T61" fmla="+- 0 240 237"/>
                              <a:gd name="T62" fmla="*/ 240 h 185"/>
                              <a:gd name="T63" fmla="*/ 163 w 948"/>
                              <a:gd name="T64" fmla="+- 0 419 237"/>
                              <a:gd name="T65" fmla="*/ 419 h 185"/>
                              <a:gd name="T66" fmla="*/ 184 w 948"/>
                              <a:gd name="T67" fmla="+- 0 375 237"/>
                              <a:gd name="T68" fmla="*/ 375 h 185"/>
                              <a:gd name="T69" fmla="*/ 237 w 948"/>
                              <a:gd name="T70" fmla="+- 0 419 237"/>
                              <a:gd name="T71" fmla="*/ 419 h 185"/>
                              <a:gd name="T72" fmla="*/ 366 w 948"/>
                              <a:gd name="T73" fmla="+- 0 264 237"/>
                              <a:gd name="T74" fmla="*/ 264 h 185"/>
                              <a:gd name="T75" fmla="*/ 347 w 948"/>
                              <a:gd name="T76" fmla="+- 0 330 237"/>
                              <a:gd name="T77" fmla="*/ 330 h 185"/>
                              <a:gd name="T78" fmla="*/ 333 w 948"/>
                              <a:gd name="T79" fmla="+- 0 386 237"/>
                              <a:gd name="T80" fmla="*/ 386 h 185"/>
                              <a:gd name="T81" fmla="*/ 309 w 948"/>
                              <a:gd name="T82" fmla="+- 0 386 237"/>
                              <a:gd name="T83" fmla="*/ 386 h 185"/>
                              <a:gd name="T84" fmla="*/ 295 w 948"/>
                              <a:gd name="T85" fmla="+- 0 349 237"/>
                              <a:gd name="T86" fmla="*/ 349 h 185"/>
                              <a:gd name="T87" fmla="*/ 300 w 948"/>
                              <a:gd name="T88" fmla="+- 0 285 237"/>
                              <a:gd name="T89" fmla="*/ 285 h 185"/>
                              <a:gd name="T90" fmla="*/ 321 w 948"/>
                              <a:gd name="T91" fmla="+- 0 269 237"/>
                              <a:gd name="T92" fmla="*/ 269 h 185"/>
                              <a:gd name="T93" fmla="*/ 344 w 948"/>
                              <a:gd name="T94" fmla="+- 0 294 237"/>
                              <a:gd name="T95" fmla="*/ 294 h 185"/>
                              <a:gd name="T96" fmla="*/ 347 w 948"/>
                              <a:gd name="T97" fmla="+- 0 244 237"/>
                              <a:gd name="T98" fmla="*/ 244 h 185"/>
                              <a:gd name="T99" fmla="*/ 294 w 948"/>
                              <a:gd name="T100" fmla="+- 0 245 237"/>
                              <a:gd name="T101" fmla="*/ 245 h 185"/>
                              <a:gd name="T102" fmla="*/ 263 w 948"/>
                              <a:gd name="T103" fmla="+- 0 302 237"/>
                              <a:gd name="T104" fmla="*/ 302 h 185"/>
                              <a:gd name="T105" fmla="*/ 275 w 948"/>
                              <a:gd name="T106" fmla="+- 0 395 237"/>
                              <a:gd name="T107" fmla="*/ 395 h 185"/>
                              <a:gd name="T108" fmla="*/ 347 w 948"/>
                              <a:gd name="T109" fmla="+- 0 415 237"/>
                              <a:gd name="T110" fmla="*/ 415 h 185"/>
                              <a:gd name="T111" fmla="*/ 378 w 948"/>
                              <a:gd name="T112" fmla="+- 0 357 237"/>
                              <a:gd name="T113" fmla="*/ 357 h 185"/>
                              <a:gd name="T114" fmla="*/ 400 w 948"/>
                              <a:gd name="T115" fmla="+- 0 240 237"/>
                              <a:gd name="T116" fmla="*/ 240 h 185"/>
                              <a:gd name="T117" fmla="*/ 437 w 948"/>
                              <a:gd name="T118" fmla="+- 0 418 237"/>
                              <a:gd name="T119" fmla="*/ 418 h 185"/>
                              <a:gd name="T120" fmla="*/ 506 w 948"/>
                              <a:gd name="T121" fmla="+- 0 270 237"/>
                              <a:gd name="T122" fmla="*/ 270 h 185"/>
                              <a:gd name="T123" fmla="*/ 565 w 948"/>
                              <a:gd name="T124" fmla="+- 0 389 237"/>
                              <a:gd name="T125" fmla="*/ 389 h 185"/>
                              <a:gd name="T126" fmla="*/ 606 w 948"/>
                              <a:gd name="T127" fmla="+- 0 309 237"/>
                              <a:gd name="T128" fmla="*/ 309 h 185"/>
                              <a:gd name="T129" fmla="*/ 625 w 948"/>
                              <a:gd name="T130" fmla="+- 0 271 237"/>
                              <a:gd name="T131" fmla="*/ 271 h 185"/>
                              <a:gd name="T132" fmla="*/ 533 w 948"/>
                              <a:gd name="T133" fmla="+- 0 419 237"/>
                              <a:gd name="T134" fmla="*/ 419 h 185"/>
                              <a:gd name="T135" fmla="*/ 759 w 948"/>
                              <a:gd name="T136" fmla="+- 0 376 237"/>
                              <a:gd name="T137" fmla="*/ 376 h 185"/>
                              <a:gd name="T138" fmla="*/ 719 w 948"/>
                              <a:gd name="T139" fmla="+- 0 390 237"/>
                              <a:gd name="T140" fmla="*/ 390 h 185"/>
                              <a:gd name="T141" fmla="*/ 689 w 948"/>
                              <a:gd name="T142" fmla="+- 0 374 237"/>
                              <a:gd name="T143" fmla="*/ 374 h 185"/>
                              <a:gd name="T144" fmla="*/ 684 w 948"/>
                              <a:gd name="T145" fmla="+- 0 304 237"/>
                              <a:gd name="T146" fmla="*/ 304 h 185"/>
                              <a:gd name="T147" fmla="*/ 708 w 948"/>
                              <a:gd name="T148" fmla="+- 0 269 237"/>
                              <a:gd name="T149" fmla="*/ 269 h 185"/>
                              <a:gd name="T150" fmla="*/ 729 w 948"/>
                              <a:gd name="T151" fmla="+- 0 292 237"/>
                              <a:gd name="T152" fmla="*/ 292 h 185"/>
                              <a:gd name="T153" fmla="*/ 743 w 948"/>
                              <a:gd name="T154" fmla="+- 0 250 237"/>
                              <a:gd name="T155" fmla="*/ 250 h 185"/>
                              <a:gd name="T156" fmla="*/ 683 w 948"/>
                              <a:gd name="T157" fmla="+- 0 245 237"/>
                              <a:gd name="T158" fmla="*/ 245 h 185"/>
                              <a:gd name="T159" fmla="*/ 650 w 948"/>
                              <a:gd name="T160" fmla="+- 0 330 237"/>
                              <a:gd name="T161" fmla="*/ 330 h 185"/>
                              <a:gd name="T162" fmla="*/ 682 w 948"/>
                              <a:gd name="T163" fmla="+- 0 415 237"/>
                              <a:gd name="T164" fmla="*/ 415 h 185"/>
                              <a:gd name="T165" fmla="*/ 741 w 948"/>
                              <a:gd name="T166" fmla="+- 0 410 237"/>
                              <a:gd name="T167" fmla="*/ 410 h 185"/>
                              <a:gd name="T168" fmla="*/ 887 w 948"/>
                              <a:gd name="T169" fmla="+- 0 240 237"/>
                              <a:gd name="T170" fmla="*/ 240 h 185"/>
                              <a:gd name="T171" fmla="*/ 818 w 948"/>
                              <a:gd name="T172" fmla="+- 0 270 237"/>
                              <a:gd name="T173" fmla="*/ 270 h 185"/>
                              <a:gd name="T174" fmla="*/ 850 w 948"/>
                              <a:gd name="T175" fmla="+- 0 270 237"/>
                              <a:gd name="T176" fmla="*/ 270 h 185"/>
                              <a:gd name="T177" fmla="*/ 948 w 948"/>
                              <a:gd name="T178" fmla="+- 0 240 237"/>
                              <a:gd name="T179" fmla="*/ 240 h 185"/>
                              <a:gd name="T180" fmla="*/ 948 w 948"/>
                              <a:gd name="T181" fmla="+- 0 419 237"/>
                              <a:gd name="T182" fmla="*/ 419 h 1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</a:cxnLst>
                            <a:rect l="0" t="0" r="r" b="b"/>
                            <a:pathLst>
                              <a:path w="948" h="185">
                                <a:moveTo>
                                  <a:pt x="52" y="5"/>
                                </a:moveTo>
                                <a:lnTo>
                                  <a:pt x="47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82"/>
                                </a:lnTo>
                                <a:lnTo>
                                  <a:pt x="31" y="182"/>
                                </a:lnTo>
                                <a:lnTo>
                                  <a:pt x="31" y="118"/>
                                </a:lnTo>
                                <a:lnTo>
                                  <a:pt x="46" y="118"/>
                                </a:lnTo>
                                <a:lnTo>
                                  <a:pt x="52" y="116"/>
                                </a:lnTo>
                                <a:lnTo>
                                  <a:pt x="52" y="85"/>
                                </a:lnTo>
                                <a:lnTo>
                                  <a:pt x="47" y="87"/>
                                </a:lnTo>
                                <a:lnTo>
                                  <a:pt x="31" y="87"/>
                                </a:lnTo>
                                <a:lnTo>
                                  <a:pt x="31" y="34"/>
                                </a:lnTo>
                                <a:lnTo>
                                  <a:pt x="47" y="34"/>
                                </a:lnTo>
                                <a:lnTo>
                                  <a:pt x="52" y="36"/>
                                </a:lnTo>
                                <a:lnTo>
                                  <a:pt x="52" y="5"/>
                                </a:lnTo>
                                <a:close/>
                                <a:moveTo>
                                  <a:pt x="104" y="60"/>
                                </a:moveTo>
                                <a:lnTo>
                                  <a:pt x="103" y="47"/>
                                </a:lnTo>
                                <a:lnTo>
                                  <a:pt x="100" y="35"/>
                                </a:lnTo>
                                <a:lnTo>
                                  <a:pt x="95" y="26"/>
                                </a:lnTo>
                                <a:lnTo>
                                  <a:pt x="88" y="18"/>
                                </a:lnTo>
                                <a:lnTo>
                                  <a:pt x="52" y="5"/>
                                </a:lnTo>
                                <a:lnTo>
                                  <a:pt x="52" y="36"/>
                                </a:lnTo>
                                <a:lnTo>
                                  <a:pt x="66" y="42"/>
                                </a:lnTo>
                                <a:lnTo>
                                  <a:pt x="70" y="47"/>
                                </a:lnTo>
                                <a:lnTo>
                                  <a:pt x="72" y="53"/>
                                </a:lnTo>
                                <a:lnTo>
                                  <a:pt x="72" y="69"/>
                                </a:lnTo>
                                <a:lnTo>
                                  <a:pt x="70" y="75"/>
                                </a:lnTo>
                                <a:lnTo>
                                  <a:pt x="66" y="80"/>
                                </a:lnTo>
                                <a:lnTo>
                                  <a:pt x="52" y="85"/>
                                </a:lnTo>
                                <a:lnTo>
                                  <a:pt x="52" y="116"/>
                                </a:lnTo>
                                <a:lnTo>
                                  <a:pt x="86" y="104"/>
                                </a:lnTo>
                                <a:lnTo>
                                  <a:pt x="94" y="95"/>
                                </a:lnTo>
                                <a:lnTo>
                                  <a:pt x="99" y="86"/>
                                </a:lnTo>
                                <a:lnTo>
                                  <a:pt x="103" y="74"/>
                                </a:lnTo>
                                <a:lnTo>
                                  <a:pt x="104" y="60"/>
                                </a:lnTo>
                                <a:close/>
                                <a:moveTo>
                                  <a:pt x="237" y="182"/>
                                </a:moveTo>
                                <a:lnTo>
                                  <a:pt x="206" y="108"/>
                                </a:lnTo>
                                <a:lnTo>
                                  <a:pt x="218" y="100"/>
                                </a:lnTo>
                                <a:lnTo>
                                  <a:pt x="228" y="90"/>
                                </a:lnTo>
                                <a:lnTo>
                                  <a:pt x="234" y="76"/>
                                </a:lnTo>
                                <a:lnTo>
                                  <a:pt x="236" y="59"/>
                                </a:lnTo>
                                <a:lnTo>
                                  <a:pt x="235" y="46"/>
                                </a:lnTo>
                                <a:lnTo>
                                  <a:pt x="232" y="35"/>
                                </a:lnTo>
                                <a:lnTo>
                                  <a:pt x="227" y="25"/>
                                </a:lnTo>
                                <a:lnTo>
                                  <a:pt x="221" y="17"/>
                                </a:lnTo>
                                <a:lnTo>
                                  <a:pt x="204" y="12"/>
                                </a:lnTo>
                                <a:lnTo>
                                  <a:pt x="204" y="51"/>
                                </a:lnTo>
                                <a:lnTo>
                                  <a:pt x="204" y="68"/>
                                </a:lnTo>
                                <a:lnTo>
                                  <a:pt x="202" y="74"/>
                                </a:lnTo>
                                <a:lnTo>
                                  <a:pt x="198" y="78"/>
                                </a:lnTo>
                                <a:lnTo>
                                  <a:pt x="184" y="83"/>
                                </a:lnTo>
                                <a:lnTo>
                                  <a:pt x="179" y="84"/>
                                </a:lnTo>
                                <a:lnTo>
                                  <a:pt x="163" y="84"/>
                                </a:lnTo>
                                <a:lnTo>
                                  <a:pt x="163" y="34"/>
                                </a:lnTo>
                                <a:lnTo>
                                  <a:pt x="178" y="34"/>
                                </a:lnTo>
                                <a:lnTo>
                                  <a:pt x="184" y="36"/>
                                </a:lnTo>
                                <a:lnTo>
                                  <a:pt x="198" y="41"/>
                                </a:lnTo>
                                <a:lnTo>
                                  <a:pt x="202" y="45"/>
                                </a:lnTo>
                                <a:lnTo>
                                  <a:pt x="204" y="51"/>
                                </a:lnTo>
                                <a:lnTo>
                                  <a:pt x="204" y="12"/>
                                </a:lnTo>
                                <a:lnTo>
                                  <a:pt x="184" y="5"/>
                                </a:lnTo>
                                <a:lnTo>
                                  <a:pt x="179" y="3"/>
                                </a:lnTo>
                                <a:lnTo>
                                  <a:pt x="131" y="3"/>
                                </a:lnTo>
                                <a:lnTo>
                                  <a:pt x="131" y="182"/>
                                </a:lnTo>
                                <a:lnTo>
                                  <a:pt x="163" y="182"/>
                                </a:lnTo>
                                <a:lnTo>
                                  <a:pt x="163" y="114"/>
                                </a:lnTo>
                                <a:lnTo>
                                  <a:pt x="174" y="114"/>
                                </a:lnTo>
                                <a:lnTo>
                                  <a:pt x="184" y="138"/>
                                </a:lnTo>
                                <a:lnTo>
                                  <a:pt x="202" y="182"/>
                                </a:lnTo>
                                <a:lnTo>
                                  <a:pt x="237" y="182"/>
                                </a:lnTo>
                                <a:close/>
                                <a:moveTo>
                                  <a:pt x="380" y="92"/>
                                </a:moveTo>
                                <a:lnTo>
                                  <a:pt x="377" y="56"/>
                                </a:lnTo>
                                <a:lnTo>
                                  <a:pt x="366" y="27"/>
                                </a:lnTo>
                                <a:lnTo>
                                  <a:pt x="348" y="8"/>
                                </a:lnTo>
                                <a:lnTo>
                                  <a:pt x="347" y="7"/>
                                </a:lnTo>
                                <a:lnTo>
                                  <a:pt x="347" y="93"/>
                                </a:lnTo>
                                <a:lnTo>
                                  <a:pt x="346" y="118"/>
                                </a:lnTo>
                                <a:lnTo>
                                  <a:pt x="341" y="137"/>
                                </a:lnTo>
                                <a:lnTo>
                                  <a:pt x="333" y="149"/>
                                </a:lnTo>
                                <a:lnTo>
                                  <a:pt x="321" y="153"/>
                                </a:lnTo>
                                <a:lnTo>
                                  <a:pt x="309" y="149"/>
                                </a:lnTo>
                                <a:lnTo>
                                  <a:pt x="302" y="141"/>
                                </a:lnTo>
                                <a:lnTo>
                                  <a:pt x="297" y="128"/>
                                </a:lnTo>
                                <a:lnTo>
                                  <a:pt x="295" y="112"/>
                                </a:lnTo>
                                <a:lnTo>
                                  <a:pt x="294" y="92"/>
                                </a:lnTo>
                                <a:lnTo>
                                  <a:pt x="295" y="67"/>
                                </a:lnTo>
                                <a:lnTo>
                                  <a:pt x="300" y="48"/>
                                </a:lnTo>
                                <a:lnTo>
                                  <a:pt x="308" y="36"/>
                                </a:lnTo>
                                <a:lnTo>
                                  <a:pt x="321" y="32"/>
                                </a:lnTo>
                                <a:lnTo>
                                  <a:pt x="333" y="36"/>
                                </a:lnTo>
                                <a:lnTo>
                                  <a:pt x="339" y="45"/>
                                </a:lnTo>
                                <a:lnTo>
                                  <a:pt x="344" y="57"/>
                                </a:lnTo>
                                <a:lnTo>
                                  <a:pt x="346" y="73"/>
                                </a:lnTo>
                                <a:lnTo>
                                  <a:pt x="347" y="93"/>
                                </a:lnTo>
                                <a:lnTo>
                                  <a:pt x="347" y="7"/>
                                </a:lnTo>
                                <a:lnTo>
                                  <a:pt x="321" y="0"/>
                                </a:lnTo>
                                <a:lnTo>
                                  <a:pt x="321" y="1"/>
                                </a:lnTo>
                                <a:lnTo>
                                  <a:pt x="294" y="8"/>
                                </a:lnTo>
                                <a:lnTo>
                                  <a:pt x="279" y="21"/>
                                </a:lnTo>
                                <a:lnTo>
                                  <a:pt x="269" y="41"/>
                                </a:lnTo>
                                <a:lnTo>
                                  <a:pt x="263" y="65"/>
                                </a:lnTo>
                                <a:lnTo>
                                  <a:pt x="261" y="93"/>
                                </a:lnTo>
                                <a:lnTo>
                                  <a:pt x="264" y="129"/>
                                </a:lnTo>
                                <a:lnTo>
                                  <a:pt x="275" y="158"/>
                                </a:lnTo>
                                <a:lnTo>
                                  <a:pt x="294" y="178"/>
                                </a:lnTo>
                                <a:lnTo>
                                  <a:pt x="321" y="185"/>
                                </a:lnTo>
                                <a:lnTo>
                                  <a:pt x="347" y="178"/>
                                </a:lnTo>
                                <a:lnTo>
                                  <a:pt x="362" y="164"/>
                                </a:lnTo>
                                <a:lnTo>
                                  <a:pt x="372" y="144"/>
                                </a:lnTo>
                                <a:lnTo>
                                  <a:pt x="378" y="120"/>
                                </a:lnTo>
                                <a:lnTo>
                                  <a:pt x="380" y="92"/>
                                </a:lnTo>
                                <a:close/>
                                <a:moveTo>
                                  <a:pt x="506" y="3"/>
                                </a:moveTo>
                                <a:lnTo>
                                  <a:pt x="400" y="3"/>
                                </a:lnTo>
                                <a:lnTo>
                                  <a:pt x="400" y="33"/>
                                </a:lnTo>
                                <a:lnTo>
                                  <a:pt x="437" y="33"/>
                                </a:lnTo>
                                <a:lnTo>
                                  <a:pt x="437" y="181"/>
                                </a:lnTo>
                                <a:lnTo>
                                  <a:pt x="469" y="181"/>
                                </a:lnTo>
                                <a:lnTo>
                                  <a:pt x="469" y="33"/>
                                </a:lnTo>
                                <a:lnTo>
                                  <a:pt x="506" y="33"/>
                                </a:lnTo>
                                <a:lnTo>
                                  <a:pt x="506" y="3"/>
                                </a:lnTo>
                                <a:close/>
                                <a:moveTo>
                                  <a:pt x="628" y="152"/>
                                </a:moveTo>
                                <a:lnTo>
                                  <a:pt x="565" y="152"/>
                                </a:lnTo>
                                <a:lnTo>
                                  <a:pt x="565" y="102"/>
                                </a:lnTo>
                                <a:lnTo>
                                  <a:pt x="606" y="102"/>
                                </a:lnTo>
                                <a:lnTo>
                                  <a:pt x="606" y="72"/>
                                </a:lnTo>
                                <a:lnTo>
                                  <a:pt x="565" y="72"/>
                                </a:lnTo>
                                <a:lnTo>
                                  <a:pt x="565" y="34"/>
                                </a:lnTo>
                                <a:lnTo>
                                  <a:pt x="625" y="34"/>
                                </a:lnTo>
                                <a:lnTo>
                                  <a:pt x="625" y="3"/>
                                </a:lnTo>
                                <a:lnTo>
                                  <a:pt x="533" y="3"/>
                                </a:lnTo>
                                <a:lnTo>
                                  <a:pt x="533" y="182"/>
                                </a:lnTo>
                                <a:lnTo>
                                  <a:pt x="628" y="182"/>
                                </a:lnTo>
                                <a:lnTo>
                                  <a:pt x="628" y="152"/>
                                </a:lnTo>
                                <a:close/>
                                <a:moveTo>
                                  <a:pt x="759" y="139"/>
                                </a:moveTo>
                                <a:lnTo>
                                  <a:pt x="732" y="127"/>
                                </a:lnTo>
                                <a:lnTo>
                                  <a:pt x="725" y="147"/>
                                </a:lnTo>
                                <a:lnTo>
                                  <a:pt x="719" y="153"/>
                                </a:lnTo>
                                <a:lnTo>
                                  <a:pt x="708" y="153"/>
                                </a:lnTo>
                                <a:lnTo>
                                  <a:pt x="697" y="149"/>
                                </a:lnTo>
                                <a:lnTo>
                                  <a:pt x="689" y="137"/>
                                </a:lnTo>
                                <a:lnTo>
                                  <a:pt x="684" y="118"/>
                                </a:lnTo>
                                <a:lnTo>
                                  <a:pt x="683" y="92"/>
                                </a:lnTo>
                                <a:lnTo>
                                  <a:pt x="684" y="67"/>
                                </a:lnTo>
                                <a:lnTo>
                                  <a:pt x="689" y="48"/>
                                </a:lnTo>
                                <a:lnTo>
                                  <a:pt x="697" y="36"/>
                                </a:lnTo>
                                <a:lnTo>
                                  <a:pt x="708" y="32"/>
                                </a:lnTo>
                                <a:lnTo>
                                  <a:pt x="720" y="32"/>
                                </a:lnTo>
                                <a:lnTo>
                                  <a:pt x="725" y="39"/>
                                </a:lnTo>
                                <a:lnTo>
                                  <a:pt x="729" y="55"/>
                                </a:lnTo>
                                <a:lnTo>
                                  <a:pt x="759" y="46"/>
                                </a:lnTo>
                                <a:lnTo>
                                  <a:pt x="753" y="28"/>
                                </a:lnTo>
                                <a:lnTo>
                                  <a:pt x="743" y="13"/>
                                </a:lnTo>
                                <a:lnTo>
                                  <a:pt x="728" y="4"/>
                                </a:lnTo>
                                <a:lnTo>
                                  <a:pt x="708" y="0"/>
                                </a:lnTo>
                                <a:lnTo>
                                  <a:pt x="683" y="8"/>
                                </a:lnTo>
                                <a:lnTo>
                                  <a:pt x="664" y="27"/>
                                </a:lnTo>
                                <a:lnTo>
                                  <a:pt x="653" y="57"/>
                                </a:lnTo>
                                <a:lnTo>
                                  <a:pt x="650" y="93"/>
                                </a:lnTo>
                                <a:lnTo>
                                  <a:pt x="653" y="129"/>
                                </a:lnTo>
                                <a:lnTo>
                                  <a:pt x="664" y="158"/>
                                </a:lnTo>
                                <a:lnTo>
                                  <a:pt x="682" y="178"/>
                                </a:lnTo>
                                <a:lnTo>
                                  <a:pt x="708" y="185"/>
                                </a:lnTo>
                                <a:lnTo>
                                  <a:pt x="726" y="182"/>
                                </a:lnTo>
                                <a:lnTo>
                                  <a:pt x="741" y="173"/>
                                </a:lnTo>
                                <a:lnTo>
                                  <a:pt x="752" y="159"/>
                                </a:lnTo>
                                <a:lnTo>
                                  <a:pt x="759" y="139"/>
                                </a:lnTo>
                                <a:close/>
                                <a:moveTo>
                                  <a:pt x="887" y="3"/>
                                </a:moveTo>
                                <a:lnTo>
                                  <a:pt x="781" y="3"/>
                                </a:lnTo>
                                <a:lnTo>
                                  <a:pt x="781" y="33"/>
                                </a:lnTo>
                                <a:lnTo>
                                  <a:pt x="818" y="33"/>
                                </a:lnTo>
                                <a:lnTo>
                                  <a:pt x="818" y="181"/>
                                </a:lnTo>
                                <a:lnTo>
                                  <a:pt x="850" y="181"/>
                                </a:lnTo>
                                <a:lnTo>
                                  <a:pt x="850" y="33"/>
                                </a:lnTo>
                                <a:lnTo>
                                  <a:pt x="887" y="33"/>
                                </a:lnTo>
                                <a:lnTo>
                                  <a:pt x="887" y="3"/>
                                </a:lnTo>
                                <a:close/>
                                <a:moveTo>
                                  <a:pt x="948" y="3"/>
                                </a:moveTo>
                                <a:lnTo>
                                  <a:pt x="916" y="3"/>
                                </a:lnTo>
                                <a:lnTo>
                                  <a:pt x="916" y="182"/>
                                </a:lnTo>
                                <a:lnTo>
                                  <a:pt x="948" y="182"/>
                                </a:lnTo>
                                <a:lnTo>
                                  <a:pt x="94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30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" y="237"/>
                            <a:ext cx="119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240"/>
                            <a:ext cx="10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" y="474"/>
                            <a:ext cx="288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" y="477"/>
                            <a:ext cx="10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15"/>
                        <wps:cNvSpPr>
                          <a:spLocks/>
                        </wps:cNvSpPr>
                        <wps:spPr bwMode="auto">
                          <a:xfrm>
                            <a:off x="768" y="477"/>
                            <a:ext cx="32" cy="179"/>
                          </a:xfrm>
                          <a:prstGeom prst="rect">
                            <a:avLst/>
                          </a:pr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4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" y="474"/>
                            <a:ext cx="110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F17CFA4" id="Group 13" o:spid="_x0000_s1026" style="width:61.95pt;height:32.9pt;mso-position-horizontal-relative:char;mso-position-vertical-relative:line" coordsize="1239,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">
                <v:rect id="Rectangle 23" o:spid="_x0000_s1027" style="position:absolute;left:133;top:2;width:3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" fillcolor="#181717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204;width:771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">
                  <v:imagedata r:id="rId15" o:title=""/>
                  <v:path arrowok="t"/>
                  <o:lock v:ext="edit" aspectratio="f"/>
                </v:shape>
                <v:shape id="Picture 21" o:spid="_x0000_s1029" type="#_x0000_t75" style="position:absolute;left:1008;top:2;width:106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">
                  <v:imagedata r:id="rId16" o:title=""/>
                  <v:path arrowok="t"/>
                  <o:lock v:ext="edit" aspectratio="f"/>
                </v:shape>
                <v:shape id="AutoShape 20" o:spid="_x0000_s1030" style="position:absolute;left:-1;top:237;width:948;height:185;visibility:visible;mso-wrap-style:square;v-text-anchor:top" coordsize="948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" path="m52,5l47,3,,3,,182r31,l31,118r15,l52,116r,-31l47,87r-16,l31,34r16,l52,36,52,5xm104,60l103,47,100,35,95,26,88,18,52,5r,31l66,42r4,5l72,53r,16l70,75r-4,5l52,85r,31l86,104r8,-9l99,86r4,-12l104,60xm237,182l206,108r12,-8l228,90r6,-14l236,59,235,46,232,35,227,25r-6,-8l204,12r,39l204,68r-2,6l198,78r-14,5l179,84r-16,l163,34r15,l184,36r14,5l202,45r2,6l204,12,184,5,179,3r-48,l131,182r32,l163,114r11,l184,138r18,44l237,182xm380,92l377,56,366,27,348,8,347,7r,86l346,118r-5,19l333,149r-12,4l309,149r-7,-8l297,128r-2,-16l294,92r1,-25l300,48r8,-12l321,32r12,4l339,45r5,12l346,73r1,20l347,7,321,r,1l294,8,279,21,269,41r-6,24l261,93r3,36l275,158r19,20l321,185r26,-7l362,164r10,-20l378,120r2,-28xm506,3l400,3r,30l437,33r,148l469,181r,-148l506,33r,-30xm628,152r-63,l565,102r41,l606,72r-41,l565,34r60,l625,3r-92,l533,182r95,l628,152xm759,139l732,127r-7,20l719,153r-11,l697,149r-8,-12l684,118,683,92r1,-25l689,48r8,-12l708,32r12,l725,39r4,16l759,46,753,28,743,13,728,4,708,,683,8,664,27,653,57r-3,36l653,129r11,29l682,178r26,7l726,182r15,-9l752,159r7,-20xm887,3l781,3r,30l818,33r,148l850,181r,-148l887,33r,-30xm948,3r-32,l916,182r32,l948,3xe" fillcolor="#db303b" stroked="f">
                  <v:path arrowok="t" o:connecttype="custom" o:connectlocs="0,240;31,355;52,322;31,271;52,242;100,272;52,242;70,284;70,312;52,353;99,323;237,419;228,327;235,283;221,254;204,305;184,320;163,271;198,278;204,249;179,240;163,419;184,375;237,419;366,264;347,330;333,386;309,386;295,349;300,285;321,269;344,294;347,244;294,245;263,302;275,395;347,415;378,357;400,240;437,418;506,270;565,389;606,309;625,271;533,419;759,376;719,390;689,374;684,304;708,269;729,292;743,250;683,245;650,330;682,415;741,410;887,240;818,270;850,270;948,240;948,419" o:connectangles="0,0,0,0,0,0,0,0,0,0,0,0,0,0,0,0,0,0,0,0,0,0,0,0,0,0,0,0,0,0,0,0,0,0,0,0,0,0,0,0,0,0,0,0,0,0,0,0,0,0,0,0,0,0,0,0,0,0,0,0,0"/>
                </v:shape>
                <v:shape id="Picture 19" o:spid="_x0000_s1031" type="#_x0000_t75" style="position:absolute;left:980;top:237;width:119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">
                  <v:imagedata r:id="rId17" o:title=""/>
                  <v:path arrowok="t"/>
                  <o:lock v:ext="edit" aspectratio="f"/>
                </v:shape>
                <v:shape id="Picture 18" o:spid="_x0000_s1032" type="#_x0000_t75" style="position:absolute;left:1132;top:240;width:106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">
                  <v:imagedata r:id="rId18" o:title=""/>
                  <v:path arrowok="t"/>
                  <o:lock v:ext="edit" aspectratio="f"/>
                </v:shape>
                <v:shape id="Picture 17" o:spid="_x0000_s1033" type="#_x0000_t75" style="position:absolute;left:297;top:474;width:288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">
                  <v:imagedata r:id="rId19" o:title=""/>
                  <v:path arrowok="t"/>
                  <o:lock v:ext="edit" aspectratio="f"/>
                </v:shape>
                <v:shape id="Picture 16" o:spid="_x0000_s1034" type="#_x0000_t75" style="position:absolute;left:623;top:477;width:106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">
                  <v:imagedata r:id="rId20" o:title=""/>
                  <v:path arrowok="t"/>
                  <o:lock v:ext="edit" aspectratio="f"/>
                </v:shape>
                <v:rect id="Rectangle 15" o:spid="_x0000_s1035" style="position:absolute;left:768;top:477;width:3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" fillcolor="#181717" stroked="f">
                  <v:path arrowok="t"/>
                </v:rect>
                <v:shape id="Picture 14" o:spid="_x0000_s1036" type="#_x0000_t75" style="position:absolute;left:833;top:474;width:110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">
                  <v:imagedata r:id="rId21" o:title="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</w:p>
    <w:p w14:paraId="03E9BDC7" w14:textId="77777777" w:rsidR="00E82DC0" w:rsidRDefault="00E82DC0" w:rsidP="00E82DC0">
      <w:pPr>
        <w:pStyle w:val="BodyText"/>
        <w:tabs>
          <w:tab w:val="left" w:pos="2374"/>
        </w:tabs>
        <w:spacing w:before="8"/>
        <w:rPr>
          <w:rFonts w:ascii="Avenir Book" w:hAnsi="Avenir Book"/>
          <w:color w:val="000000" w:themeColor="text1"/>
          <w:sz w:val="24"/>
          <w:szCs w:val="24"/>
        </w:rPr>
      </w:pPr>
      <w:r>
        <w:rPr>
          <w:rFonts w:ascii="Avenir Book" w:hAnsi="Avenir Book"/>
          <w:color w:val="000000" w:themeColor="text1"/>
          <w:sz w:val="24"/>
          <w:szCs w:val="24"/>
        </w:rPr>
        <w:t xml:space="preserve"> </w:t>
      </w:r>
      <w:r>
        <w:rPr>
          <w:rFonts w:ascii="Avenir Book" w:hAnsi="Avenir Book"/>
          <w:color w:val="000000" w:themeColor="text1"/>
          <w:sz w:val="24"/>
          <w:szCs w:val="24"/>
        </w:rPr>
        <w:tab/>
      </w:r>
    </w:p>
    <w:p w14:paraId="01687E98" w14:textId="77777777" w:rsidR="003B75B2" w:rsidRDefault="00E82DC0" w:rsidP="00E82DC0">
      <w:pPr>
        <w:pStyle w:val="BodyText"/>
        <w:tabs>
          <w:tab w:val="left" w:pos="2374"/>
        </w:tabs>
        <w:spacing w:before="8"/>
        <w:rPr>
          <w:rFonts w:ascii="Avenir Book" w:hAnsi="Avenir Book"/>
          <w:color w:val="000000" w:themeColor="text1"/>
          <w:sz w:val="24"/>
          <w:szCs w:val="24"/>
        </w:rPr>
      </w:pPr>
      <w:r>
        <w:rPr>
          <w:rFonts w:ascii="Avenir Book" w:hAnsi="Avenir Book"/>
          <w:color w:val="000000" w:themeColor="text1"/>
          <w:sz w:val="24"/>
          <w:szCs w:val="24"/>
        </w:rPr>
        <w:t xml:space="preserve">                                  </w:t>
      </w:r>
      <w:r w:rsidR="00847D6A">
        <w:rPr>
          <w:rFonts w:ascii="Avenir Book" w:hAnsi="Avenir Book"/>
          <w:color w:val="000000" w:themeColor="text1"/>
          <w:sz w:val="24"/>
          <w:szCs w:val="24"/>
        </w:rPr>
        <w:t xml:space="preserve">November </w:t>
      </w:r>
      <w:r w:rsidR="00B0560B">
        <w:rPr>
          <w:rFonts w:ascii="Avenir Book" w:hAnsi="Avenir Book"/>
          <w:color w:val="000000" w:themeColor="text1"/>
          <w:sz w:val="24"/>
          <w:szCs w:val="24"/>
        </w:rPr>
        <w:t>10</w:t>
      </w:r>
      <w:r w:rsidR="00847D6A">
        <w:rPr>
          <w:rFonts w:ascii="Avenir Book" w:hAnsi="Avenir Book"/>
          <w:color w:val="000000" w:themeColor="text1"/>
          <w:sz w:val="24"/>
          <w:szCs w:val="24"/>
        </w:rPr>
        <w:t>, 2020</w:t>
      </w:r>
    </w:p>
    <w:p w14:paraId="7CBF03C4" w14:textId="77777777" w:rsidR="00B0560B" w:rsidRDefault="00B0560B" w:rsidP="00E82DC0">
      <w:pPr>
        <w:pStyle w:val="BodyText"/>
        <w:tabs>
          <w:tab w:val="left" w:pos="2374"/>
        </w:tabs>
        <w:spacing w:before="8"/>
        <w:rPr>
          <w:rFonts w:ascii="Avenir Book" w:hAnsi="Avenir Book"/>
          <w:color w:val="000000" w:themeColor="text1"/>
          <w:sz w:val="24"/>
          <w:szCs w:val="24"/>
        </w:rPr>
      </w:pPr>
    </w:p>
    <w:p w14:paraId="3ABAFBE7" w14:textId="20CD3D8D" w:rsidR="00B0560B" w:rsidRPr="00487346" w:rsidRDefault="00B0560B" w:rsidP="00E82DC0">
      <w:pPr>
        <w:pStyle w:val="BodyText"/>
        <w:tabs>
          <w:tab w:val="left" w:pos="2374"/>
        </w:tabs>
        <w:spacing w:before="8"/>
        <w:rPr>
          <w:rFonts w:ascii="Avenir Book" w:hAnsi="Avenir Book"/>
          <w:color w:val="000000" w:themeColor="text1"/>
          <w:sz w:val="24"/>
          <w:szCs w:val="24"/>
        </w:rPr>
        <w:sectPr w:rsidR="00B0560B" w:rsidRPr="00487346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2240" w:h="15840"/>
          <w:pgMar w:top="1160" w:right="1340" w:bottom="960" w:left="1160" w:header="720" w:footer="773" w:gutter="0"/>
          <w:cols w:space="720"/>
        </w:sectPr>
      </w:pPr>
    </w:p>
    <w:p w14:paraId="325EA0EA" w14:textId="77777777" w:rsidR="003B75B2" w:rsidRPr="00487346" w:rsidRDefault="003B75B2">
      <w:pPr>
        <w:pStyle w:val="BodyText"/>
        <w:rPr>
          <w:rFonts w:ascii="Avenir Book" w:hAnsi="Avenir Book"/>
          <w:color w:val="000000" w:themeColor="text1"/>
          <w:sz w:val="24"/>
          <w:szCs w:val="24"/>
        </w:rPr>
      </w:pPr>
    </w:p>
    <w:p w14:paraId="734FFC3C" w14:textId="77777777" w:rsidR="003B75B2" w:rsidRPr="00487346" w:rsidRDefault="003B75B2">
      <w:pPr>
        <w:pStyle w:val="BodyText"/>
        <w:rPr>
          <w:rFonts w:ascii="Avenir Book" w:hAnsi="Avenir Book"/>
          <w:color w:val="000000" w:themeColor="text1"/>
          <w:sz w:val="24"/>
          <w:szCs w:val="24"/>
        </w:rPr>
      </w:pPr>
    </w:p>
    <w:p w14:paraId="5E8C71B9" w14:textId="77777777" w:rsidR="003B75B2" w:rsidRPr="00487346" w:rsidRDefault="003B75B2">
      <w:pPr>
        <w:pStyle w:val="BodyText"/>
        <w:rPr>
          <w:rFonts w:ascii="Avenir Book" w:hAnsi="Avenir Book"/>
          <w:color w:val="000000" w:themeColor="text1"/>
          <w:sz w:val="24"/>
          <w:szCs w:val="24"/>
        </w:rPr>
      </w:pPr>
    </w:p>
    <w:p w14:paraId="4C03E0B0" w14:textId="4E2A7F57" w:rsidR="003B75B2" w:rsidRPr="00487346" w:rsidRDefault="00AF31D7" w:rsidP="00E82DC0">
      <w:pPr>
        <w:pStyle w:val="BodyText"/>
        <w:ind w:right="494"/>
        <w:rPr>
          <w:rFonts w:ascii="Avenir Book" w:hAnsi="Avenir Book"/>
          <w:color w:val="000000" w:themeColor="text1"/>
          <w:sz w:val="24"/>
          <w:szCs w:val="24"/>
        </w:rPr>
      </w:pPr>
      <w:r w:rsidRPr="00487346">
        <w:rPr>
          <w:rFonts w:ascii="Avenir Book" w:hAnsi="Avenir Book"/>
          <w:noProof/>
          <w:color w:val="000000" w:themeColor="text1"/>
          <w:sz w:val="24"/>
          <w:szCs w:val="24"/>
        </w:rPr>
        <w:drawing>
          <wp:anchor distT="0" distB="0" distL="0" distR="0" simplePos="0" relativeHeight="15729152" behindDoc="0" locked="0" layoutInCell="1" allowOverlap="1" wp14:anchorId="18173956" wp14:editId="4DFF6245">
            <wp:simplePos x="0" y="0"/>
            <wp:positionH relativeFrom="page">
              <wp:posOffset>800100</wp:posOffset>
            </wp:positionH>
            <wp:positionV relativeFrom="paragraph">
              <wp:posOffset>-1624330</wp:posOffset>
            </wp:positionV>
            <wp:extent cx="1143266" cy="830578"/>
            <wp:effectExtent l="0" t="0" r="0" b="0"/>
            <wp:wrapNone/>
            <wp:docPr id="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266" cy="830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CF931C" w14:textId="77777777" w:rsidR="003B75B2" w:rsidRPr="003622AE" w:rsidRDefault="00AF31D7">
      <w:pPr>
        <w:pStyle w:val="BodyText"/>
        <w:ind w:left="102" w:right="527"/>
        <w:rPr>
          <w:rFonts w:ascii="Avenir Book" w:hAnsi="Avenir Book"/>
          <w:color w:val="000000" w:themeColor="text1"/>
          <w:sz w:val="22"/>
          <w:szCs w:val="22"/>
        </w:rPr>
      </w:pPr>
      <w:r w:rsidRPr="003622AE">
        <w:rPr>
          <w:rFonts w:ascii="Avenir Book" w:hAnsi="Avenir Book"/>
          <w:color w:val="000000" w:themeColor="text1"/>
          <w:sz w:val="22"/>
          <w:szCs w:val="22"/>
        </w:rPr>
        <w:t xml:space="preserve">4700 </w:t>
      </w:r>
      <w:proofErr w:type="spellStart"/>
      <w:r w:rsidRPr="003622AE">
        <w:rPr>
          <w:rFonts w:ascii="Avenir Book" w:hAnsi="Avenir Book"/>
          <w:color w:val="000000" w:themeColor="text1"/>
          <w:sz w:val="22"/>
          <w:szCs w:val="22"/>
        </w:rPr>
        <w:t>Keele</w:t>
      </w:r>
      <w:proofErr w:type="spellEnd"/>
      <w:r w:rsidRPr="003622AE">
        <w:rPr>
          <w:rFonts w:ascii="Avenir Book" w:hAnsi="Avenir Book"/>
          <w:color w:val="000000" w:themeColor="text1"/>
          <w:sz w:val="22"/>
          <w:szCs w:val="22"/>
        </w:rPr>
        <w:t xml:space="preserve"> St. Toronto ON Canada M3J 1P3 Tel 416 736 5538</w:t>
      </w:r>
    </w:p>
    <w:p w14:paraId="754B6479" w14:textId="5356E489" w:rsidR="003B75B2" w:rsidRPr="00E82DC0" w:rsidRDefault="008E773C">
      <w:pPr>
        <w:pStyle w:val="BodyText"/>
        <w:spacing w:before="2"/>
        <w:ind w:left="102"/>
        <w:rPr>
          <w:rFonts w:ascii="Avenir Book" w:hAnsi="Avenir Book"/>
          <w:color w:val="000000" w:themeColor="text1"/>
          <w:sz w:val="18"/>
          <w:szCs w:val="18"/>
        </w:rPr>
      </w:pPr>
      <w:hyperlink r:id="rId29" w:history="1">
        <w:r w:rsidR="00E82DC0" w:rsidRPr="00BA30E4">
          <w:rPr>
            <w:rStyle w:val="Hyperlink"/>
            <w:rFonts w:ascii="Avenir Book" w:hAnsi="Avenir Book"/>
            <w:sz w:val="18"/>
            <w:szCs w:val="18"/>
          </w:rPr>
          <w:t>www.osgoode.yorku.ca</w:t>
        </w:r>
      </w:hyperlink>
    </w:p>
    <w:p w14:paraId="685A64D9" w14:textId="506E773E" w:rsidR="003B75B2" w:rsidRPr="00E82DC0" w:rsidRDefault="008E773C">
      <w:pPr>
        <w:pStyle w:val="BodyText"/>
        <w:ind w:left="102"/>
        <w:rPr>
          <w:rFonts w:ascii="Avenir Book" w:hAnsi="Avenir Book"/>
          <w:color w:val="000000" w:themeColor="text1"/>
          <w:sz w:val="18"/>
          <w:szCs w:val="18"/>
        </w:rPr>
      </w:pPr>
      <w:hyperlink r:id="rId30" w:history="1">
        <w:r w:rsidR="00E82DC0" w:rsidRPr="00BA30E4">
          <w:rPr>
            <w:rStyle w:val="Hyperlink"/>
            <w:sz w:val="18"/>
            <w:szCs w:val="18"/>
          </w:rPr>
          <w:t>IPC@osgoode.yorku.ca</w:t>
        </w:r>
      </w:hyperlink>
      <w:r w:rsidR="00BA4F2C" w:rsidRPr="00E82DC0">
        <w:rPr>
          <w:rFonts w:ascii="Avenir Book" w:hAnsi="Avenir Book"/>
          <w:color w:val="000000" w:themeColor="text1"/>
          <w:sz w:val="18"/>
          <w:szCs w:val="18"/>
        </w:rPr>
        <w:t xml:space="preserve">  </w:t>
      </w:r>
    </w:p>
    <w:p w14:paraId="0062BB1E" w14:textId="22BC1C78" w:rsidR="00E82DC0" w:rsidRDefault="00AF31D7" w:rsidP="00C135E6">
      <w:pPr>
        <w:pStyle w:val="Heading1"/>
        <w:spacing w:before="95"/>
        <w:ind w:left="0"/>
        <w:rPr>
          <w:rFonts w:ascii="Avenir Book" w:hAnsi="Avenir Book"/>
          <w:b w:val="0"/>
          <w:color w:val="000000" w:themeColor="text1"/>
          <w:sz w:val="24"/>
          <w:szCs w:val="24"/>
        </w:rPr>
      </w:pPr>
      <w:r w:rsidRPr="00487346">
        <w:rPr>
          <w:rFonts w:ascii="Avenir Book" w:hAnsi="Avenir Book"/>
          <w:b w:val="0"/>
          <w:color w:val="000000" w:themeColor="text1"/>
          <w:sz w:val="24"/>
          <w:szCs w:val="24"/>
        </w:rPr>
        <w:br w:type="column"/>
      </w:r>
    </w:p>
    <w:p w14:paraId="06454AA9" w14:textId="3EA34CE6" w:rsidR="00A03D5D" w:rsidRPr="00A03D5D" w:rsidRDefault="00A03D5D" w:rsidP="00E82DC0">
      <w:pPr>
        <w:pStyle w:val="Heading1"/>
        <w:spacing w:before="95"/>
        <w:ind w:left="0"/>
        <w:contextualSpacing/>
        <w:rPr>
          <w:rFonts w:ascii="Avenir Book" w:hAnsi="Avenir Book"/>
          <w:bCs w:val="0"/>
          <w:color w:val="000000" w:themeColor="text1"/>
          <w:sz w:val="24"/>
          <w:szCs w:val="24"/>
        </w:rPr>
      </w:pPr>
      <w:r w:rsidRPr="00A03D5D">
        <w:rPr>
          <w:rFonts w:ascii="Avenir Book" w:hAnsi="Avenir Book"/>
          <w:bCs w:val="0"/>
          <w:color w:val="000000" w:themeColor="text1"/>
          <w:sz w:val="24"/>
          <w:szCs w:val="24"/>
        </w:rPr>
        <w:t xml:space="preserve">Financial Services Regulatory Authority of Ontario </w:t>
      </w:r>
    </w:p>
    <w:p w14:paraId="584F9598" w14:textId="2EC4ADBC" w:rsidR="00A03D5D" w:rsidRPr="00A03D5D" w:rsidRDefault="00A03D5D" w:rsidP="00E82DC0">
      <w:pPr>
        <w:widowControl/>
        <w:autoSpaceDE/>
        <w:autoSpaceDN/>
        <w:rPr>
          <w:rFonts w:ascii="Avenir Book" w:eastAsia="Times New Roman" w:hAnsi="Avenir Book"/>
          <w:color w:val="202124"/>
          <w:sz w:val="21"/>
          <w:szCs w:val="21"/>
          <w:shd w:val="clear" w:color="auto" w:fill="FFFFFF"/>
          <w:lang w:val="en-CA" w:eastAsia="ko-KR"/>
        </w:rPr>
      </w:pPr>
      <w:r w:rsidRPr="00A03D5D">
        <w:rPr>
          <w:rFonts w:ascii="Avenir Book" w:eastAsia="Times New Roman" w:hAnsi="Avenir Book"/>
          <w:color w:val="202124"/>
          <w:sz w:val="21"/>
          <w:szCs w:val="21"/>
          <w:shd w:val="clear" w:color="auto" w:fill="FFFFFF"/>
          <w:lang w:val="en-CA" w:eastAsia="ko-KR"/>
        </w:rPr>
        <w:t>5160 Yonge St</w:t>
      </w:r>
      <w:r w:rsidR="00E82DC0">
        <w:rPr>
          <w:rFonts w:ascii="Avenir Book" w:eastAsia="Times New Roman" w:hAnsi="Avenir Book"/>
          <w:color w:val="202124"/>
          <w:sz w:val="21"/>
          <w:szCs w:val="21"/>
          <w:shd w:val="clear" w:color="auto" w:fill="FFFFFF"/>
          <w:lang w:val="en-CA" w:eastAsia="ko-KR"/>
        </w:rPr>
        <w:t>reet,</w:t>
      </w:r>
      <w:r w:rsidRPr="00A03D5D">
        <w:rPr>
          <w:rFonts w:ascii="Avenir Book" w:eastAsia="Times New Roman" w:hAnsi="Avenir Book"/>
          <w:color w:val="202124"/>
          <w:sz w:val="21"/>
          <w:szCs w:val="21"/>
          <w:shd w:val="clear" w:color="auto" w:fill="FFFFFF"/>
          <w:lang w:val="en-CA" w:eastAsia="ko-KR"/>
        </w:rPr>
        <w:t xml:space="preserve"> 17th Floor</w:t>
      </w:r>
    </w:p>
    <w:p w14:paraId="113DE953" w14:textId="002AD9BD" w:rsidR="00A03D5D" w:rsidRPr="00A03D5D" w:rsidRDefault="00A03D5D" w:rsidP="00E82DC0">
      <w:pPr>
        <w:widowControl/>
        <w:autoSpaceDE/>
        <w:autoSpaceDN/>
        <w:rPr>
          <w:rFonts w:ascii="Avenir Book" w:eastAsia="Times New Roman" w:hAnsi="Avenir Book" w:cs="Times New Roman"/>
          <w:sz w:val="24"/>
          <w:szCs w:val="24"/>
          <w:lang w:val="en-CA" w:eastAsia="ko-KR"/>
        </w:rPr>
      </w:pPr>
      <w:r w:rsidRPr="00A03D5D">
        <w:rPr>
          <w:rFonts w:ascii="Avenir Book" w:eastAsia="Times New Roman" w:hAnsi="Avenir Book"/>
          <w:color w:val="202124"/>
          <w:sz w:val="21"/>
          <w:szCs w:val="21"/>
          <w:shd w:val="clear" w:color="auto" w:fill="FFFFFF"/>
          <w:lang w:val="en-CA" w:eastAsia="ko-KR"/>
        </w:rPr>
        <w:t>North York, ON M2N 6L9</w:t>
      </w:r>
    </w:p>
    <w:p w14:paraId="60179466" w14:textId="77777777" w:rsidR="00E82DC0" w:rsidRPr="006F4257" w:rsidRDefault="00E82DC0" w:rsidP="00A03D5D">
      <w:pPr>
        <w:pStyle w:val="Heading1"/>
        <w:spacing w:before="95"/>
        <w:ind w:left="0"/>
        <w:rPr>
          <w:rFonts w:ascii="Avenir Book" w:hAnsi="Avenir Book" w:cstheme="majorBidi"/>
          <w:color w:val="000000" w:themeColor="text1"/>
          <w:sz w:val="24"/>
          <w:szCs w:val="24"/>
          <w:lang w:val="en-CA"/>
        </w:rPr>
      </w:pPr>
    </w:p>
    <w:p w14:paraId="6BCCC7BC" w14:textId="4A49D10D" w:rsidR="00E82DC0" w:rsidRDefault="00E82DC0" w:rsidP="00A03D5D">
      <w:pPr>
        <w:pStyle w:val="Heading1"/>
        <w:spacing w:before="95"/>
        <w:ind w:left="0"/>
        <w:rPr>
          <w:rFonts w:ascii="Avenir Book" w:hAnsi="Avenir Book" w:cstheme="majorBidi"/>
          <w:color w:val="000000" w:themeColor="text1"/>
          <w:sz w:val="24"/>
          <w:szCs w:val="24"/>
        </w:rPr>
      </w:pPr>
      <w:r>
        <w:rPr>
          <w:rFonts w:ascii="Avenir Book" w:hAnsi="Avenir Book" w:cstheme="majorBidi"/>
          <w:color w:val="000000" w:themeColor="text1"/>
          <w:sz w:val="24"/>
          <w:szCs w:val="24"/>
        </w:rPr>
        <w:t>Dear Sirs/Mesdames:</w:t>
      </w:r>
    </w:p>
    <w:p w14:paraId="211E4ADB" w14:textId="57DD5178" w:rsidR="00E82DC0" w:rsidRPr="00E82DC0" w:rsidRDefault="00E82DC0" w:rsidP="00E82DC0">
      <w:pPr>
        <w:pStyle w:val="Heading1"/>
        <w:spacing w:before="95"/>
        <w:ind w:left="720" w:firstLine="720"/>
        <w:rPr>
          <w:rFonts w:ascii="Avenir Book" w:hAnsi="Avenir Book"/>
          <w:color w:val="000000" w:themeColor="text1"/>
          <w:sz w:val="24"/>
          <w:szCs w:val="24"/>
        </w:rPr>
      </w:pPr>
      <w:r>
        <w:rPr>
          <w:rFonts w:ascii="Avenir Book" w:hAnsi="Avenir Book" w:cstheme="majorBidi"/>
          <w:color w:val="000000" w:themeColor="text1"/>
          <w:sz w:val="24"/>
          <w:szCs w:val="24"/>
        </w:rPr>
        <w:t xml:space="preserve"> </w:t>
      </w:r>
      <w:r w:rsidR="00554AC6" w:rsidRPr="00487346">
        <w:rPr>
          <w:rFonts w:ascii="Avenir Book" w:hAnsi="Avenir Book" w:cstheme="majorBidi"/>
          <w:color w:val="000000" w:themeColor="text1"/>
          <w:sz w:val="24"/>
          <w:szCs w:val="24"/>
        </w:rPr>
        <w:t xml:space="preserve">Re: </w:t>
      </w:r>
      <w:r>
        <w:rPr>
          <w:rFonts w:ascii="Avenir Book" w:hAnsi="Avenir Book" w:cstheme="majorBidi"/>
          <w:color w:val="000000" w:themeColor="text1"/>
          <w:sz w:val="24"/>
          <w:szCs w:val="24"/>
        </w:rPr>
        <w:t>C</w:t>
      </w:r>
      <w:r w:rsidR="00A42A87" w:rsidRPr="00487346">
        <w:rPr>
          <w:rFonts w:ascii="Avenir Book" w:hAnsi="Avenir Book" w:cstheme="majorBidi"/>
          <w:color w:val="000000" w:themeColor="text1"/>
          <w:sz w:val="24"/>
          <w:szCs w:val="24"/>
        </w:rPr>
        <w:t xml:space="preserve">onsultation </w:t>
      </w:r>
      <w:r w:rsidR="00554F8A" w:rsidRPr="00487346">
        <w:rPr>
          <w:rFonts w:ascii="Avenir Book" w:hAnsi="Avenir Book" w:cstheme="majorBidi"/>
          <w:color w:val="000000" w:themeColor="text1"/>
          <w:sz w:val="24"/>
          <w:szCs w:val="24"/>
        </w:rPr>
        <w:t>on Notice of Proposed Rule 2020-001</w:t>
      </w:r>
    </w:p>
    <w:p w14:paraId="3B43C5BD" w14:textId="77777777" w:rsidR="00E82DC0" w:rsidRPr="00487346" w:rsidRDefault="00E82DC0" w:rsidP="00554AC6">
      <w:pPr>
        <w:pStyle w:val="Heading1"/>
        <w:spacing w:before="95"/>
        <w:ind w:left="100"/>
        <w:rPr>
          <w:rFonts w:ascii="Avenir Book" w:hAnsi="Avenir Book" w:cstheme="majorBidi"/>
          <w:color w:val="000000" w:themeColor="text1"/>
          <w:sz w:val="24"/>
          <w:szCs w:val="24"/>
        </w:rPr>
      </w:pPr>
    </w:p>
    <w:p w14:paraId="623033B6" w14:textId="7577707D" w:rsidR="00554AC6" w:rsidRPr="00487346" w:rsidRDefault="00554AC6" w:rsidP="00E82DC0">
      <w:pPr>
        <w:spacing w:after="223"/>
        <w:ind w:right="1"/>
        <w:jc w:val="both"/>
        <w:rPr>
          <w:rFonts w:ascii="Avenir Book" w:hAnsi="Avenir Book" w:cstheme="majorBidi"/>
          <w:color w:val="000000" w:themeColor="text1"/>
          <w:sz w:val="24"/>
          <w:szCs w:val="24"/>
        </w:rPr>
      </w:pPr>
      <w:r w:rsidRPr="00487346">
        <w:rPr>
          <w:rFonts w:ascii="Avenir Book" w:hAnsi="Avenir Book" w:cstheme="majorBidi"/>
          <w:color w:val="000000" w:themeColor="text1"/>
          <w:sz w:val="24"/>
          <w:szCs w:val="24"/>
        </w:rPr>
        <w:t xml:space="preserve">The Investor Protection Clinic at Osgoode Hall Law School (the </w:t>
      </w:r>
      <w:r w:rsidR="00A03D5D">
        <w:rPr>
          <w:rFonts w:ascii="Avenir Book" w:hAnsi="Avenir Book" w:cstheme="majorBidi"/>
          <w:color w:val="000000" w:themeColor="text1"/>
          <w:sz w:val="24"/>
          <w:szCs w:val="24"/>
        </w:rPr>
        <w:t>“</w:t>
      </w:r>
      <w:r w:rsidRPr="00487346">
        <w:rPr>
          <w:rFonts w:ascii="Avenir Book" w:hAnsi="Avenir Book" w:cstheme="majorBidi"/>
          <w:color w:val="000000" w:themeColor="text1"/>
          <w:sz w:val="24"/>
          <w:szCs w:val="24"/>
        </w:rPr>
        <w:t xml:space="preserve">Osgoode </w:t>
      </w:r>
      <w:r w:rsidR="00A03D5D">
        <w:rPr>
          <w:rFonts w:ascii="Avenir Book" w:hAnsi="Avenir Book" w:cstheme="majorBidi"/>
          <w:color w:val="000000" w:themeColor="text1"/>
          <w:sz w:val="24"/>
          <w:szCs w:val="24"/>
        </w:rPr>
        <w:t>IPC</w:t>
      </w:r>
      <w:r w:rsidRPr="00487346">
        <w:rPr>
          <w:rFonts w:ascii="Avenir Book" w:hAnsi="Avenir Book" w:cstheme="majorBidi"/>
          <w:color w:val="000000" w:themeColor="text1"/>
          <w:sz w:val="24"/>
          <w:szCs w:val="24"/>
        </w:rPr>
        <w:t xml:space="preserve">”), the first clinic of its kind in Canada, is dedicated to providing free legal advice and services to retail investors across the country.  </w:t>
      </w:r>
    </w:p>
    <w:p w14:paraId="6E3CAEAC" w14:textId="624D56BB" w:rsidR="00554AC6" w:rsidRPr="00487346" w:rsidRDefault="00554AC6" w:rsidP="00E82DC0">
      <w:pPr>
        <w:spacing w:after="223"/>
        <w:ind w:left="11"/>
        <w:jc w:val="both"/>
        <w:rPr>
          <w:rFonts w:ascii="Avenir Book" w:hAnsi="Avenir Book" w:cstheme="majorBidi"/>
          <w:color w:val="000000" w:themeColor="text1"/>
          <w:sz w:val="24"/>
          <w:szCs w:val="24"/>
        </w:rPr>
      </w:pPr>
      <w:r w:rsidRPr="00487346">
        <w:rPr>
          <w:rFonts w:ascii="Avenir Book" w:hAnsi="Avenir Book" w:cstheme="majorBidi"/>
          <w:color w:val="000000" w:themeColor="text1"/>
          <w:sz w:val="24"/>
          <w:szCs w:val="24"/>
        </w:rPr>
        <w:t>Since launching in 2016, we have worked with a wide range of clients who have suffered investment losses. From elderly couples whose advis</w:t>
      </w:r>
      <w:r w:rsidR="00A03D5D">
        <w:rPr>
          <w:rFonts w:ascii="Avenir Book" w:hAnsi="Avenir Book" w:cstheme="majorBidi"/>
          <w:color w:val="000000" w:themeColor="text1"/>
          <w:sz w:val="24"/>
          <w:szCs w:val="24"/>
        </w:rPr>
        <w:t>o</w:t>
      </w:r>
      <w:r w:rsidRPr="00487346">
        <w:rPr>
          <w:rFonts w:ascii="Avenir Book" w:hAnsi="Avenir Book" w:cstheme="majorBidi"/>
          <w:color w:val="000000" w:themeColor="text1"/>
          <w:sz w:val="24"/>
          <w:szCs w:val="24"/>
        </w:rPr>
        <w:t xml:space="preserve">r mismanaged their entire life savings on the cusp of their retirement, to the single parent who fell victim to a fraudster promising massive returns, we have worked with vulnerable retail investors who need assistance in seeking redress but cannot afford a lawyer. We are pleased to bring their voices to </w:t>
      </w:r>
      <w:r w:rsidR="00A42A87" w:rsidRPr="00487346">
        <w:rPr>
          <w:rFonts w:ascii="Avenir Book" w:hAnsi="Avenir Book" w:cstheme="majorBidi"/>
          <w:color w:val="000000" w:themeColor="text1"/>
          <w:sz w:val="24"/>
          <w:szCs w:val="24"/>
        </w:rPr>
        <w:t xml:space="preserve">FSRA consultation process. </w:t>
      </w:r>
    </w:p>
    <w:p w14:paraId="2906005C" w14:textId="1CCC1367" w:rsidR="00554AC6" w:rsidRPr="00487346" w:rsidRDefault="00554AC6" w:rsidP="00E82DC0">
      <w:pPr>
        <w:spacing w:after="223"/>
        <w:ind w:left="11" w:right="1"/>
        <w:jc w:val="both"/>
        <w:rPr>
          <w:rFonts w:ascii="Avenir Book" w:hAnsi="Avenir Book" w:cstheme="majorBidi"/>
          <w:color w:val="000000" w:themeColor="text1"/>
          <w:sz w:val="24"/>
          <w:szCs w:val="24"/>
        </w:rPr>
      </w:pPr>
      <w:r w:rsidRPr="00487346">
        <w:rPr>
          <w:rFonts w:ascii="Avenir Book" w:hAnsi="Avenir Book" w:cstheme="majorBidi"/>
          <w:color w:val="000000" w:themeColor="text1"/>
          <w:sz w:val="24"/>
          <w:szCs w:val="24"/>
        </w:rPr>
        <w:t xml:space="preserve">The Osgoode </w:t>
      </w:r>
      <w:r w:rsidR="00A82260">
        <w:rPr>
          <w:rFonts w:ascii="Avenir Book" w:hAnsi="Avenir Book" w:cstheme="majorBidi"/>
          <w:color w:val="000000" w:themeColor="text1"/>
          <w:sz w:val="24"/>
          <w:szCs w:val="24"/>
        </w:rPr>
        <w:t xml:space="preserve">IPC </w:t>
      </w:r>
      <w:r w:rsidRPr="00487346">
        <w:rPr>
          <w:rFonts w:ascii="Avenir Book" w:hAnsi="Avenir Book" w:cstheme="majorBidi"/>
          <w:color w:val="000000" w:themeColor="text1"/>
          <w:sz w:val="24"/>
          <w:szCs w:val="24"/>
        </w:rPr>
        <w:t xml:space="preserve">gathers and analyses client data and demographic information. This allows us to identify trends in investor protection, determine key issues and test regulatory concepts. </w:t>
      </w:r>
    </w:p>
    <w:p w14:paraId="66489745" w14:textId="1B6AAB3C" w:rsidR="00554AC6" w:rsidRPr="00487346" w:rsidRDefault="00554AC6" w:rsidP="00E82DC0">
      <w:pPr>
        <w:spacing w:after="223"/>
        <w:ind w:left="11"/>
        <w:jc w:val="both"/>
        <w:rPr>
          <w:rFonts w:ascii="Avenir Book" w:hAnsi="Avenir Book" w:cstheme="majorBidi"/>
          <w:color w:val="000000" w:themeColor="text1"/>
          <w:sz w:val="24"/>
          <w:szCs w:val="24"/>
        </w:rPr>
      </w:pPr>
      <w:r w:rsidRPr="00487346">
        <w:rPr>
          <w:rFonts w:ascii="Avenir Book" w:hAnsi="Avenir Book" w:cstheme="majorBidi"/>
          <w:color w:val="000000" w:themeColor="text1"/>
          <w:sz w:val="24"/>
          <w:szCs w:val="24"/>
        </w:rPr>
        <w:t xml:space="preserve">We appreciate your consideration of our comments; in the spirit of brevity, we have focused on those </w:t>
      </w:r>
      <w:r w:rsidR="00A42A87" w:rsidRPr="00487346">
        <w:rPr>
          <w:rFonts w:ascii="Avenir Book" w:hAnsi="Avenir Book" w:cstheme="majorBidi"/>
          <w:color w:val="000000" w:themeColor="text1"/>
          <w:sz w:val="24"/>
          <w:szCs w:val="24"/>
        </w:rPr>
        <w:t>matters</w:t>
      </w:r>
      <w:r w:rsidRPr="00487346">
        <w:rPr>
          <w:rFonts w:ascii="Avenir Book" w:hAnsi="Avenir Book" w:cstheme="majorBidi"/>
          <w:color w:val="000000" w:themeColor="text1"/>
          <w:sz w:val="24"/>
          <w:szCs w:val="24"/>
        </w:rPr>
        <w:t xml:space="preserve"> where we think we can best offer a value add to the process, giving the voice of our clients and providing retail investor perspectives. </w:t>
      </w:r>
    </w:p>
    <w:p w14:paraId="09E027B5" w14:textId="77777777" w:rsidR="00554AC6" w:rsidRPr="00487346" w:rsidRDefault="00554AC6" w:rsidP="00554AC6">
      <w:pPr>
        <w:spacing w:after="215"/>
        <w:ind w:left="11" w:right="65"/>
        <w:rPr>
          <w:rFonts w:ascii="Avenir Book" w:hAnsi="Avenir Book" w:cstheme="majorBidi"/>
          <w:color w:val="000000" w:themeColor="text1"/>
          <w:sz w:val="24"/>
          <w:szCs w:val="24"/>
        </w:rPr>
      </w:pPr>
      <w:r w:rsidRPr="00487346">
        <w:rPr>
          <w:rFonts w:ascii="Avenir Book" w:hAnsi="Avenir Book" w:cstheme="majorBidi"/>
          <w:color w:val="000000" w:themeColor="text1"/>
          <w:sz w:val="24"/>
          <w:szCs w:val="24"/>
        </w:rPr>
        <w:t xml:space="preserve">Sincerely,  </w:t>
      </w:r>
    </w:p>
    <w:p w14:paraId="776004F8" w14:textId="4B42F8E6" w:rsidR="00554AC6" w:rsidRPr="00487346" w:rsidRDefault="00554AC6" w:rsidP="00554AC6">
      <w:pPr>
        <w:spacing w:after="220"/>
        <w:ind w:left="11" w:right="65"/>
        <w:rPr>
          <w:rFonts w:ascii="Avenir Book" w:hAnsi="Avenir Book" w:cstheme="majorBidi"/>
          <w:color w:val="000000" w:themeColor="text1"/>
          <w:sz w:val="24"/>
          <w:szCs w:val="24"/>
        </w:rPr>
      </w:pPr>
      <w:r w:rsidRPr="00487346">
        <w:rPr>
          <w:rFonts w:ascii="Avenir Book" w:hAnsi="Avenir Book" w:cstheme="majorBidi"/>
          <w:color w:val="000000" w:themeColor="text1"/>
          <w:sz w:val="24"/>
          <w:szCs w:val="24"/>
        </w:rPr>
        <w:t xml:space="preserve">Osgoode Investor Protection Clinic </w:t>
      </w:r>
    </w:p>
    <w:p w14:paraId="76685113" w14:textId="03CEEA2E" w:rsidR="00554AC6" w:rsidRPr="00487346" w:rsidRDefault="00E82DC0" w:rsidP="008A1FC6">
      <w:pPr>
        <w:ind w:left="11"/>
        <w:rPr>
          <w:rFonts w:ascii="Avenir Book" w:hAnsi="Avenir Book" w:cstheme="majorBidi"/>
          <w:color w:val="000000" w:themeColor="text1"/>
          <w:sz w:val="24"/>
          <w:szCs w:val="24"/>
        </w:rPr>
        <w:sectPr w:rsidR="00554AC6" w:rsidRPr="00487346" w:rsidSect="003622AE">
          <w:type w:val="continuous"/>
          <w:pgSz w:w="12240" w:h="15840"/>
          <w:pgMar w:top="1160" w:right="1340" w:bottom="960" w:left="1158" w:header="720" w:footer="720" w:gutter="0"/>
          <w:cols w:num="2" w:space="720" w:equalWidth="0">
            <w:col w:w="2208" w:space="76"/>
            <w:col w:w="7458"/>
          </w:cols>
        </w:sectPr>
      </w:pPr>
      <w:r>
        <w:rPr>
          <w:rFonts w:ascii="Avenir Book" w:hAnsi="Avenir Book" w:cstheme="majorBidi"/>
          <w:color w:val="000000" w:themeColor="text1"/>
          <w:sz w:val="24"/>
          <w:szCs w:val="24"/>
        </w:rPr>
        <w:t xml:space="preserve">cc: </w:t>
      </w:r>
      <w:r w:rsidR="00554AC6" w:rsidRPr="00487346">
        <w:rPr>
          <w:rFonts w:ascii="Avenir Book" w:hAnsi="Avenir Book" w:cstheme="majorBidi"/>
          <w:color w:val="000000" w:themeColor="text1"/>
          <w:sz w:val="24"/>
          <w:szCs w:val="24"/>
        </w:rPr>
        <w:t xml:space="preserve">Poonam </w:t>
      </w:r>
      <w:proofErr w:type="spellStart"/>
      <w:r w:rsidR="00554AC6" w:rsidRPr="00487346">
        <w:rPr>
          <w:rFonts w:ascii="Avenir Book" w:hAnsi="Avenir Book" w:cstheme="majorBidi"/>
          <w:color w:val="000000" w:themeColor="text1"/>
          <w:sz w:val="24"/>
          <w:szCs w:val="24"/>
        </w:rPr>
        <w:t>Puri</w:t>
      </w:r>
      <w:proofErr w:type="spellEnd"/>
      <w:r w:rsidR="00554AC6" w:rsidRPr="00487346">
        <w:rPr>
          <w:rFonts w:ascii="Avenir Book" w:hAnsi="Avenir Book" w:cstheme="majorBidi"/>
          <w:color w:val="000000" w:themeColor="text1"/>
          <w:sz w:val="24"/>
          <w:szCs w:val="24"/>
        </w:rPr>
        <w:t xml:space="preserve"> &amp; Brigitte </w:t>
      </w:r>
      <w:proofErr w:type="spellStart"/>
      <w:r w:rsidR="00554AC6" w:rsidRPr="00487346">
        <w:rPr>
          <w:rFonts w:ascii="Avenir Book" w:hAnsi="Avenir Book" w:cstheme="majorBidi"/>
          <w:color w:val="000000" w:themeColor="text1"/>
          <w:sz w:val="24"/>
          <w:szCs w:val="24"/>
        </w:rPr>
        <w:t>Catellier</w:t>
      </w:r>
      <w:proofErr w:type="spellEnd"/>
      <w:r w:rsidR="00554AC6" w:rsidRPr="00487346">
        <w:rPr>
          <w:rFonts w:ascii="Avenir Book" w:hAnsi="Avenir Book" w:cstheme="majorBidi"/>
          <w:color w:val="000000" w:themeColor="text1"/>
          <w:sz w:val="24"/>
          <w:szCs w:val="24"/>
        </w:rPr>
        <w:t>, Academic Co-Directors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7346" w:rsidRPr="00487346" w14:paraId="3E1AD8B9" w14:textId="77777777" w:rsidTr="00A42A87">
        <w:tc>
          <w:tcPr>
            <w:tcW w:w="9350" w:type="dxa"/>
            <w:shd w:val="clear" w:color="auto" w:fill="F2F2F2" w:themeFill="background1" w:themeFillShade="F2"/>
          </w:tcPr>
          <w:p w14:paraId="7FC4DB37" w14:textId="7070EB42" w:rsidR="00A42A87" w:rsidRPr="00487346" w:rsidRDefault="00A42A87" w:rsidP="00A42A87">
            <w:pPr>
              <w:rPr>
                <w:rFonts w:ascii="Avenir Book" w:hAnsi="Avenir Book"/>
                <w:b/>
                <w:bCs/>
                <w:color w:val="000000" w:themeColor="text1"/>
              </w:rPr>
            </w:pPr>
            <w:r w:rsidRPr="00487346">
              <w:rPr>
                <w:rFonts w:ascii="Avenir Book" w:hAnsi="Avenir Book"/>
                <w:b/>
                <w:bCs/>
                <w:color w:val="000000" w:themeColor="text1"/>
              </w:rPr>
              <w:lastRenderedPageBreak/>
              <w:t>Overall Comments</w:t>
            </w:r>
          </w:p>
        </w:tc>
      </w:tr>
    </w:tbl>
    <w:p w14:paraId="6B512C53" w14:textId="77777777" w:rsidR="00A42A87" w:rsidRPr="00487346" w:rsidRDefault="00A42A87" w:rsidP="00A42A87">
      <w:pPr>
        <w:rPr>
          <w:rFonts w:ascii="Avenir Book" w:hAnsi="Avenir Book"/>
          <w:color w:val="000000" w:themeColor="text1"/>
          <w:sz w:val="24"/>
          <w:szCs w:val="24"/>
        </w:rPr>
      </w:pPr>
    </w:p>
    <w:p w14:paraId="28BDE1CC" w14:textId="55FDA04C" w:rsidR="00A42A87" w:rsidRPr="00487346" w:rsidRDefault="00A42A87" w:rsidP="00B0560B">
      <w:pPr>
        <w:jc w:val="both"/>
        <w:rPr>
          <w:rFonts w:ascii="Avenir Book" w:hAnsi="Avenir Book"/>
          <w:color w:val="000000" w:themeColor="text1"/>
          <w:sz w:val="24"/>
          <w:szCs w:val="24"/>
        </w:rPr>
      </w:pP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The Osgoode </w:t>
      </w:r>
      <w:r w:rsidR="00A03D5D">
        <w:rPr>
          <w:rFonts w:ascii="Avenir Book" w:hAnsi="Avenir Book"/>
          <w:color w:val="000000" w:themeColor="text1"/>
          <w:sz w:val="24"/>
          <w:szCs w:val="24"/>
        </w:rPr>
        <w:t>IPC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 welcomes a regulatory framework for the use of financial advis</w:t>
      </w:r>
      <w:r w:rsidR="00A03D5D">
        <w:rPr>
          <w:rFonts w:ascii="Avenir Book" w:hAnsi="Avenir Book"/>
          <w:color w:val="000000" w:themeColor="text1"/>
          <w:sz w:val="24"/>
          <w:szCs w:val="24"/>
        </w:rPr>
        <w:t>o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r (FA)/financial planner (FP) titles. </w:t>
      </w:r>
      <w:r w:rsidR="00E82DC0">
        <w:rPr>
          <w:rFonts w:ascii="Avenir Book" w:hAnsi="Avenir Book"/>
          <w:color w:val="000000" w:themeColor="text1"/>
          <w:sz w:val="24"/>
          <w:szCs w:val="24"/>
        </w:rPr>
        <w:t>As mentioned in our cover letter, t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he </w:t>
      </w:r>
      <w:r w:rsidR="009B4B3D">
        <w:rPr>
          <w:rFonts w:ascii="Avenir Book" w:hAnsi="Avenir Book"/>
          <w:color w:val="000000" w:themeColor="text1"/>
          <w:sz w:val="24"/>
          <w:szCs w:val="24"/>
        </w:rPr>
        <w:t>Osgoode IPC</w:t>
      </w:r>
      <w:r w:rsidR="00E82DC0">
        <w:rPr>
          <w:rFonts w:ascii="Avenir Book" w:hAnsi="Avenir Book"/>
          <w:color w:val="000000" w:themeColor="text1"/>
          <w:sz w:val="24"/>
          <w:szCs w:val="24"/>
        </w:rPr>
        <w:t xml:space="preserve"> 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provides </w:t>
      </w:r>
      <w:r w:rsidRPr="00487346">
        <w:rPr>
          <w:rFonts w:ascii="Avenir Book" w:hAnsi="Avenir Book"/>
          <w:i/>
          <w:iCs/>
          <w:color w:val="000000" w:themeColor="text1"/>
          <w:sz w:val="24"/>
          <w:szCs w:val="24"/>
        </w:rPr>
        <w:t xml:space="preserve">pro bono 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legal services to harmed retail investors who are unable to afford a lawyer. Our clients are often unaware that the current FA/FP titles are unregulated. </w:t>
      </w:r>
      <w:r w:rsidR="00E82DC0">
        <w:rPr>
          <w:rFonts w:ascii="Avenir Book" w:hAnsi="Avenir Book"/>
          <w:color w:val="000000" w:themeColor="text1"/>
          <w:sz w:val="24"/>
          <w:szCs w:val="24"/>
        </w:rPr>
        <w:t>Our observations are consistent with the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 2018 survey by </w:t>
      </w:r>
      <w:proofErr w:type="spellStart"/>
      <w:r w:rsidRPr="00487346">
        <w:rPr>
          <w:rFonts w:ascii="Avenir Book" w:hAnsi="Avenir Book"/>
          <w:color w:val="000000" w:themeColor="text1"/>
          <w:sz w:val="24"/>
          <w:szCs w:val="24"/>
        </w:rPr>
        <w:t>Advocis</w:t>
      </w:r>
      <w:proofErr w:type="spellEnd"/>
      <w:r w:rsidR="00E82DC0">
        <w:rPr>
          <w:rFonts w:ascii="Avenir Book" w:hAnsi="Avenir Book"/>
          <w:color w:val="000000" w:themeColor="text1"/>
          <w:sz w:val="24"/>
          <w:szCs w:val="24"/>
        </w:rPr>
        <w:t xml:space="preserve"> which found that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 only 24% of Ontarians are aware that the titles are unregulated. In designing the regime, the </w:t>
      </w:r>
      <w:r w:rsidR="009B4B3D">
        <w:rPr>
          <w:rFonts w:ascii="Avenir Book" w:hAnsi="Avenir Book"/>
          <w:color w:val="000000" w:themeColor="text1"/>
          <w:sz w:val="24"/>
          <w:szCs w:val="24"/>
        </w:rPr>
        <w:t>Osgoode IPC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 encourages FSRA to adopt a </w:t>
      </w:r>
      <w:r w:rsidR="00296290">
        <w:rPr>
          <w:rFonts w:ascii="Avenir Book" w:hAnsi="Avenir Book"/>
          <w:color w:val="000000" w:themeColor="text1"/>
          <w:sz w:val="24"/>
          <w:szCs w:val="24"/>
        </w:rPr>
        <w:t>framework that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 provides consistency of competencies, clarity for investors and accountability for </w:t>
      </w:r>
      <w:r w:rsidR="00E82DC0">
        <w:rPr>
          <w:rFonts w:ascii="Avenir Book" w:hAnsi="Avenir Book"/>
          <w:color w:val="000000" w:themeColor="text1"/>
          <w:sz w:val="24"/>
          <w:szCs w:val="24"/>
        </w:rPr>
        <w:t xml:space="preserve">title users and </w:t>
      </w:r>
      <w:r w:rsidR="006F4257">
        <w:rPr>
          <w:rFonts w:ascii="Avenir Book" w:hAnsi="Avenir Book"/>
          <w:color w:val="000000" w:themeColor="text1"/>
          <w:sz w:val="24"/>
          <w:szCs w:val="24"/>
        </w:rPr>
        <w:t>their</w:t>
      </w:r>
      <w:r w:rsidR="00E82DC0">
        <w:rPr>
          <w:rFonts w:ascii="Avenir Book" w:hAnsi="Avenir Book"/>
          <w:color w:val="000000" w:themeColor="text1"/>
          <w:sz w:val="24"/>
          <w:szCs w:val="24"/>
        </w:rPr>
        <w:t xml:space="preserve"> 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credentialing bodies. </w:t>
      </w:r>
    </w:p>
    <w:p w14:paraId="3E36714C" w14:textId="49A55624" w:rsidR="002B2FC8" w:rsidRPr="00487346" w:rsidRDefault="002B2FC8" w:rsidP="00B0560B">
      <w:pPr>
        <w:jc w:val="both"/>
        <w:rPr>
          <w:rFonts w:ascii="Avenir Book" w:hAnsi="Avenir Book"/>
          <w:color w:val="000000" w:themeColor="text1"/>
          <w:sz w:val="24"/>
          <w:szCs w:val="24"/>
        </w:rPr>
      </w:pPr>
    </w:p>
    <w:p w14:paraId="31F7BB70" w14:textId="4EE60B4C" w:rsidR="002B2FC8" w:rsidRPr="00487346" w:rsidRDefault="002B2FC8" w:rsidP="00B0560B">
      <w:pPr>
        <w:jc w:val="both"/>
        <w:rPr>
          <w:rFonts w:ascii="Avenir Book" w:hAnsi="Avenir Book"/>
          <w:color w:val="000000" w:themeColor="text1"/>
          <w:sz w:val="24"/>
          <w:szCs w:val="24"/>
        </w:rPr>
      </w:pPr>
      <w:r w:rsidRPr="00487346">
        <w:rPr>
          <w:rFonts w:ascii="Avenir Book" w:hAnsi="Avenir Book"/>
          <w:color w:val="000000" w:themeColor="text1"/>
          <w:sz w:val="24"/>
          <w:szCs w:val="24"/>
        </w:rPr>
        <w:t>Providing a strong regulatory structure creates trust. A 2020 study found that individuals who trust FAs are more likely to use them.</w:t>
      </w:r>
      <w:r w:rsidRPr="00487346">
        <w:rPr>
          <w:rStyle w:val="FootnoteReference"/>
          <w:rFonts w:ascii="Avenir Book" w:hAnsi="Avenir Book"/>
          <w:color w:val="000000" w:themeColor="text1"/>
          <w:sz w:val="24"/>
          <w:szCs w:val="24"/>
        </w:rPr>
        <w:footnoteReference w:id="1"/>
      </w: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 A robust regulatory scheme that protects investors will build consumer trust, and when consumers trust FAs</w:t>
      </w:r>
      <w:r w:rsidR="00A03D5D">
        <w:rPr>
          <w:rFonts w:ascii="Avenir Book" w:hAnsi="Avenir Book"/>
          <w:color w:val="000000" w:themeColor="text1"/>
          <w:sz w:val="24"/>
          <w:szCs w:val="24"/>
        </w:rPr>
        <w:t>/FPs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 and the system</w:t>
      </w:r>
      <w:r w:rsidR="00A03D5D">
        <w:rPr>
          <w:rFonts w:ascii="Avenir Book" w:hAnsi="Avenir Book"/>
          <w:color w:val="000000" w:themeColor="text1"/>
          <w:sz w:val="24"/>
          <w:szCs w:val="24"/>
        </w:rPr>
        <w:t xml:space="preserve"> that regulates them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>, they will be more likely to use financial advis</w:t>
      </w:r>
      <w:r w:rsidR="00A03D5D">
        <w:rPr>
          <w:rFonts w:ascii="Avenir Book" w:hAnsi="Avenir Book"/>
          <w:color w:val="000000" w:themeColor="text1"/>
          <w:sz w:val="24"/>
          <w:szCs w:val="24"/>
        </w:rPr>
        <w:t>o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>ry services</w:t>
      </w:r>
      <w:r w:rsidR="00E82DC0">
        <w:rPr>
          <w:rFonts w:ascii="Avenir Book" w:hAnsi="Avenir Book"/>
          <w:color w:val="000000" w:themeColor="text1"/>
          <w:sz w:val="24"/>
          <w:szCs w:val="24"/>
        </w:rPr>
        <w:t>.</w:t>
      </w:r>
    </w:p>
    <w:p w14:paraId="178C0729" w14:textId="3E100543" w:rsidR="00A42A87" w:rsidRPr="00E82DC0" w:rsidRDefault="00AD343E" w:rsidP="00B0560B">
      <w:pPr>
        <w:widowControl/>
        <w:autoSpaceDE/>
        <w:autoSpaceDN/>
        <w:spacing w:before="100" w:beforeAutospacing="1" w:after="100" w:afterAutospacing="1"/>
        <w:jc w:val="both"/>
        <w:rPr>
          <w:rFonts w:ascii="Avenir Book" w:hAnsi="Avenir Book"/>
          <w:color w:val="000000" w:themeColor="text1"/>
          <w:sz w:val="24"/>
          <w:szCs w:val="24"/>
        </w:rPr>
      </w:pPr>
      <w:r>
        <w:rPr>
          <w:rFonts w:ascii="Avenir Book" w:hAnsi="Avenir Book"/>
          <w:color w:val="000000" w:themeColor="text1"/>
          <w:sz w:val="24"/>
          <w:szCs w:val="24"/>
        </w:rPr>
        <w:t xml:space="preserve">FSRA has an opportunity to transform the retail investment landscape </w:t>
      </w:r>
      <w:r w:rsidR="00E82DC0">
        <w:rPr>
          <w:rFonts w:ascii="Avenir Book" w:hAnsi="Avenir Book"/>
          <w:color w:val="000000" w:themeColor="text1"/>
          <w:sz w:val="24"/>
          <w:szCs w:val="24"/>
        </w:rPr>
        <w:t xml:space="preserve">and enhance investor protection </w:t>
      </w:r>
      <w:r>
        <w:rPr>
          <w:rFonts w:ascii="Avenir Book" w:hAnsi="Avenir Book"/>
          <w:color w:val="000000" w:themeColor="text1"/>
          <w:sz w:val="24"/>
          <w:szCs w:val="24"/>
        </w:rPr>
        <w:t>by addressing the extreme confusion created by so many misleading titles</w:t>
      </w:r>
      <w:r w:rsidR="00E82DC0">
        <w:rPr>
          <w:rFonts w:ascii="Avenir Book" w:hAnsi="Avenir Book"/>
          <w:color w:val="000000" w:themeColor="text1"/>
          <w:sz w:val="24"/>
          <w:szCs w:val="24"/>
        </w:rPr>
        <w:t xml:space="preserve">. </w:t>
      </w:r>
      <w:r>
        <w:rPr>
          <w:rFonts w:ascii="Avenir Book" w:hAnsi="Avenir Book"/>
          <w:color w:val="000000" w:themeColor="text1"/>
          <w:sz w:val="24"/>
          <w:szCs w:val="24"/>
        </w:rPr>
        <w:t xml:space="preserve">The </w:t>
      </w:r>
      <w:r w:rsidR="009B4B3D">
        <w:rPr>
          <w:rFonts w:ascii="Avenir Book" w:hAnsi="Avenir Book"/>
          <w:color w:val="000000" w:themeColor="text1"/>
          <w:sz w:val="24"/>
          <w:szCs w:val="24"/>
        </w:rPr>
        <w:t>Osgoode IPC</w:t>
      </w:r>
      <w:r>
        <w:rPr>
          <w:rFonts w:ascii="Avenir Book" w:hAnsi="Avenir Book"/>
          <w:color w:val="000000" w:themeColor="text1"/>
          <w:sz w:val="24"/>
          <w:szCs w:val="24"/>
        </w:rPr>
        <w:t xml:space="preserve"> urges </w:t>
      </w:r>
      <w:r w:rsidR="00E82DC0">
        <w:rPr>
          <w:rFonts w:ascii="Avenir Book" w:hAnsi="Avenir Book"/>
          <w:color w:val="000000" w:themeColor="text1"/>
          <w:sz w:val="24"/>
          <w:szCs w:val="24"/>
        </w:rPr>
        <w:t>FSRA</w:t>
      </w:r>
      <w:r>
        <w:rPr>
          <w:rFonts w:ascii="Avenir Book" w:hAnsi="Avenir Book"/>
          <w:color w:val="000000" w:themeColor="text1"/>
          <w:sz w:val="24"/>
          <w:szCs w:val="24"/>
        </w:rPr>
        <w:t xml:space="preserve"> </w:t>
      </w:r>
      <w:r w:rsidR="009B4B3D">
        <w:rPr>
          <w:rFonts w:ascii="Avenir Book" w:hAnsi="Avenir Book"/>
          <w:color w:val="000000" w:themeColor="text1"/>
          <w:sz w:val="24"/>
          <w:szCs w:val="24"/>
        </w:rPr>
        <w:t xml:space="preserve">to </w:t>
      </w:r>
      <w:r>
        <w:rPr>
          <w:rFonts w:ascii="Avenir Book" w:hAnsi="Avenir Book"/>
          <w:color w:val="000000" w:themeColor="text1"/>
          <w:sz w:val="24"/>
          <w:szCs w:val="24"/>
        </w:rPr>
        <w:t xml:space="preserve">adopt </w:t>
      </w:r>
      <w:r w:rsidR="00E82DC0">
        <w:rPr>
          <w:rFonts w:ascii="Avenir Book" w:hAnsi="Avenir Book"/>
          <w:color w:val="000000" w:themeColor="text1"/>
          <w:sz w:val="24"/>
          <w:szCs w:val="24"/>
        </w:rPr>
        <w:t xml:space="preserve">a </w:t>
      </w:r>
      <w:r>
        <w:rPr>
          <w:rFonts w:ascii="Avenir Book" w:hAnsi="Avenir Book"/>
          <w:color w:val="000000" w:themeColor="text1"/>
          <w:sz w:val="24"/>
          <w:szCs w:val="24"/>
        </w:rPr>
        <w:t xml:space="preserve">regulatory framework </w:t>
      </w:r>
      <w:r w:rsidR="006F4257">
        <w:rPr>
          <w:rFonts w:ascii="Avenir Book" w:hAnsi="Avenir Book"/>
          <w:color w:val="000000" w:themeColor="text1"/>
          <w:sz w:val="24"/>
          <w:szCs w:val="24"/>
        </w:rPr>
        <w:t>that</w:t>
      </w:r>
      <w:r w:rsidR="00E82DC0">
        <w:rPr>
          <w:rFonts w:ascii="Avenir Book" w:hAnsi="Avenir Book"/>
          <w:color w:val="000000" w:themeColor="text1"/>
          <w:sz w:val="24"/>
          <w:szCs w:val="24"/>
        </w:rPr>
        <w:t xml:space="preserve"> removes c</w:t>
      </w:r>
      <w:r>
        <w:rPr>
          <w:rFonts w:ascii="Avenir Book" w:hAnsi="Avenir Book"/>
          <w:color w:val="000000" w:themeColor="text1"/>
          <w:sz w:val="24"/>
          <w:szCs w:val="24"/>
        </w:rPr>
        <w:t xml:space="preserve">onfusion </w:t>
      </w:r>
      <w:r w:rsidR="009B4B3D">
        <w:rPr>
          <w:rFonts w:ascii="Avenir Book" w:hAnsi="Avenir Book"/>
          <w:color w:val="000000" w:themeColor="text1"/>
          <w:sz w:val="24"/>
          <w:szCs w:val="24"/>
        </w:rPr>
        <w:t>and provide</w:t>
      </w:r>
      <w:r w:rsidR="00E82DC0">
        <w:rPr>
          <w:rFonts w:ascii="Avenir Book" w:hAnsi="Avenir Book"/>
          <w:color w:val="000000" w:themeColor="text1"/>
          <w:sz w:val="24"/>
          <w:szCs w:val="24"/>
        </w:rPr>
        <w:t>s</w:t>
      </w:r>
      <w:r w:rsidR="009B4B3D">
        <w:rPr>
          <w:rFonts w:ascii="Avenir Book" w:hAnsi="Avenir Book"/>
          <w:color w:val="000000" w:themeColor="text1"/>
          <w:sz w:val="24"/>
          <w:szCs w:val="24"/>
        </w:rPr>
        <w:t xml:space="preserve"> retail investors </w:t>
      </w:r>
      <w:r w:rsidR="00E82DC0">
        <w:rPr>
          <w:rFonts w:ascii="Avenir Book" w:hAnsi="Avenir Book"/>
          <w:color w:val="000000" w:themeColor="text1"/>
          <w:sz w:val="24"/>
          <w:szCs w:val="24"/>
        </w:rPr>
        <w:t xml:space="preserve">with </w:t>
      </w:r>
      <w:r w:rsidR="009B4B3D">
        <w:rPr>
          <w:rFonts w:ascii="Avenir Book" w:hAnsi="Avenir Book"/>
          <w:color w:val="000000" w:themeColor="text1"/>
          <w:sz w:val="24"/>
          <w:szCs w:val="24"/>
        </w:rPr>
        <w:t>the transparency and protection that they expect and deserve.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7346" w:rsidRPr="00487346" w14:paraId="2782793E" w14:textId="77777777" w:rsidTr="00A42A87">
        <w:tc>
          <w:tcPr>
            <w:tcW w:w="9350" w:type="dxa"/>
            <w:shd w:val="clear" w:color="auto" w:fill="F2F2F2" w:themeFill="background1" w:themeFillShade="F2"/>
          </w:tcPr>
          <w:p w14:paraId="479B2FB8" w14:textId="78D7074A" w:rsidR="00A42A87" w:rsidRPr="00487346" w:rsidRDefault="00A42A87" w:rsidP="00B0560B">
            <w:pPr>
              <w:jc w:val="both"/>
              <w:rPr>
                <w:rFonts w:ascii="Avenir Book" w:hAnsi="Avenir Book"/>
                <w:color w:val="000000" w:themeColor="text1"/>
              </w:rPr>
            </w:pPr>
            <w:r w:rsidRPr="00487346">
              <w:rPr>
                <w:rFonts w:ascii="Avenir Book" w:hAnsi="Avenir Book"/>
                <w:b/>
                <w:bCs/>
                <w:color w:val="000000" w:themeColor="text1"/>
              </w:rPr>
              <w:t>Disclosure</w:t>
            </w:r>
          </w:p>
        </w:tc>
      </w:tr>
    </w:tbl>
    <w:p w14:paraId="69C738F6" w14:textId="77777777" w:rsidR="00A42A87" w:rsidRPr="00487346" w:rsidRDefault="00A42A87" w:rsidP="00B0560B">
      <w:pPr>
        <w:jc w:val="both"/>
        <w:rPr>
          <w:rFonts w:ascii="Avenir Book" w:hAnsi="Avenir Book"/>
          <w:color w:val="000000" w:themeColor="text1"/>
          <w:sz w:val="24"/>
          <w:szCs w:val="24"/>
        </w:rPr>
      </w:pPr>
    </w:p>
    <w:p w14:paraId="36848AC8" w14:textId="07A6A586" w:rsidR="004265ED" w:rsidRDefault="00E82DC0" w:rsidP="00B0560B">
      <w:pPr>
        <w:jc w:val="both"/>
        <w:rPr>
          <w:rFonts w:ascii="Avenir Book" w:hAnsi="Avenir Book"/>
          <w:color w:val="000000" w:themeColor="text1"/>
          <w:sz w:val="24"/>
          <w:szCs w:val="24"/>
        </w:rPr>
      </w:pPr>
      <w:r>
        <w:rPr>
          <w:rFonts w:ascii="Avenir Book" w:hAnsi="Avenir Book"/>
          <w:color w:val="000000" w:themeColor="text1"/>
          <w:sz w:val="24"/>
          <w:szCs w:val="24"/>
        </w:rPr>
        <w:t xml:space="preserve">As a minimum requirement, FA/FP title users should </w:t>
      </w:r>
      <w:r w:rsidR="004265ED">
        <w:rPr>
          <w:rFonts w:ascii="Avenir Book" w:hAnsi="Avenir Book"/>
          <w:color w:val="000000" w:themeColor="text1"/>
          <w:sz w:val="24"/>
          <w:szCs w:val="24"/>
        </w:rPr>
        <w:t>be required by FSRA</w:t>
      </w:r>
      <w:r>
        <w:rPr>
          <w:rFonts w:ascii="Avenir Book" w:hAnsi="Avenir Book"/>
          <w:color w:val="000000" w:themeColor="text1"/>
          <w:sz w:val="24"/>
          <w:szCs w:val="24"/>
        </w:rPr>
        <w:t xml:space="preserve"> to disclose to prospective </w:t>
      </w:r>
      <w:r w:rsidR="004265ED">
        <w:rPr>
          <w:rFonts w:ascii="Avenir Book" w:hAnsi="Avenir Book"/>
          <w:color w:val="000000" w:themeColor="text1"/>
          <w:sz w:val="24"/>
          <w:szCs w:val="24"/>
        </w:rPr>
        <w:t xml:space="preserve">and current </w:t>
      </w:r>
      <w:r>
        <w:rPr>
          <w:rFonts w:ascii="Avenir Book" w:hAnsi="Avenir Book"/>
          <w:color w:val="000000" w:themeColor="text1"/>
          <w:sz w:val="24"/>
          <w:szCs w:val="24"/>
        </w:rPr>
        <w:t xml:space="preserve">clients their </w:t>
      </w:r>
      <w:r w:rsidRPr="00296290">
        <w:rPr>
          <w:rFonts w:ascii="Avenir Book" w:hAnsi="Avenir Book"/>
          <w:color w:val="000000" w:themeColor="text1"/>
          <w:sz w:val="24"/>
          <w:szCs w:val="24"/>
        </w:rPr>
        <w:t>registration/license number, similar to other licensed professions.</w:t>
      </w:r>
      <w:r w:rsidR="004265ED" w:rsidRPr="004265ED">
        <w:rPr>
          <w:rFonts w:ascii="Avenir Book" w:hAnsi="Avenir Book"/>
          <w:color w:val="000000" w:themeColor="text1"/>
          <w:sz w:val="24"/>
          <w:szCs w:val="24"/>
        </w:rPr>
        <w:t xml:space="preserve"> </w:t>
      </w:r>
      <w:r w:rsidR="004265ED" w:rsidRPr="00296290">
        <w:rPr>
          <w:rFonts w:ascii="Avenir Book" w:hAnsi="Avenir Book"/>
          <w:color w:val="000000" w:themeColor="text1"/>
          <w:sz w:val="24"/>
          <w:szCs w:val="24"/>
        </w:rPr>
        <w:t xml:space="preserve">Such disclosure must be matched with user-friendly public databases at </w:t>
      </w:r>
      <w:r w:rsidR="004265ED">
        <w:rPr>
          <w:rFonts w:ascii="Avenir Book" w:hAnsi="Avenir Book"/>
          <w:color w:val="000000" w:themeColor="text1"/>
          <w:sz w:val="24"/>
          <w:szCs w:val="24"/>
        </w:rPr>
        <w:t xml:space="preserve">FSRA and </w:t>
      </w:r>
      <w:r w:rsidR="004265ED" w:rsidRPr="00296290">
        <w:rPr>
          <w:rFonts w:ascii="Avenir Book" w:hAnsi="Avenir Book"/>
          <w:color w:val="000000" w:themeColor="text1"/>
          <w:sz w:val="24"/>
          <w:szCs w:val="24"/>
        </w:rPr>
        <w:t>credentialing bodies, allowing investors to cross-reference the title user’s credentials</w:t>
      </w:r>
      <w:r w:rsidR="004265ED">
        <w:rPr>
          <w:rFonts w:ascii="Avenir Book" w:hAnsi="Avenir Book"/>
          <w:color w:val="000000" w:themeColor="text1"/>
          <w:sz w:val="24"/>
          <w:szCs w:val="24"/>
        </w:rPr>
        <w:t xml:space="preserve"> provided. Potential clients should be able to </w:t>
      </w:r>
      <w:r w:rsidRPr="00296290">
        <w:rPr>
          <w:rFonts w:ascii="Avenir Book" w:hAnsi="Avenir Book"/>
          <w:color w:val="000000" w:themeColor="text1"/>
          <w:sz w:val="24"/>
          <w:szCs w:val="24"/>
        </w:rPr>
        <w:t xml:space="preserve">search </w:t>
      </w:r>
      <w:r w:rsidR="004265ED">
        <w:rPr>
          <w:rFonts w:ascii="Avenir Book" w:hAnsi="Avenir Book"/>
          <w:color w:val="000000" w:themeColor="text1"/>
          <w:sz w:val="24"/>
          <w:szCs w:val="24"/>
        </w:rPr>
        <w:t>a FA/FP titleholder’s</w:t>
      </w:r>
      <w:r w:rsidRPr="00296290">
        <w:rPr>
          <w:rFonts w:ascii="Avenir Book" w:hAnsi="Avenir Book"/>
          <w:color w:val="000000" w:themeColor="text1"/>
          <w:sz w:val="24"/>
          <w:szCs w:val="24"/>
        </w:rPr>
        <w:t xml:space="preserve"> </w:t>
      </w:r>
      <w:r w:rsidR="004265ED">
        <w:rPr>
          <w:rFonts w:ascii="Avenir Book" w:hAnsi="Avenir Book"/>
          <w:color w:val="000000" w:themeColor="text1"/>
          <w:sz w:val="24"/>
          <w:szCs w:val="24"/>
        </w:rPr>
        <w:t xml:space="preserve">name, </w:t>
      </w:r>
      <w:r w:rsidRPr="00296290">
        <w:rPr>
          <w:rFonts w:ascii="Avenir Book" w:hAnsi="Avenir Book"/>
          <w:color w:val="000000" w:themeColor="text1"/>
          <w:sz w:val="24"/>
          <w:szCs w:val="24"/>
        </w:rPr>
        <w:t>registration</w:t>
      </w:r>
      <w:r w:rsidR="004265ED">
        <w:rPr>
          <w:rFonts w:ascii="Avenir Book" w:hAnsi="Avenir Book"/>
          <w:color w:val="000000" w:themeColor="text1"/>
          <w:sz w:val="24"/>
          <w:szCs w:val="24"/>
        </w:rPr>
        <w:t xml:space="preserve"> type and/or </w:t>
      </w:r>
      <w:r w:rsidRPr="00296290">
        <w:rPr>
          <w:rFonts w:ascii="Avenir Book" w:hAnsi="Avenir Book"/>
          <w:color w:val="000000" w:themeColor="text1"/>
          <w:sz w:val="24"/>
          <w:szCs w:val="24"/>
        </w:rPr>
        <w:t xml:space="preserve">license number online on the FSRA website </w:t>
      </w:r>
      <w:r>
        <w:rPr>
          <w:rFonts w:ascii="Avenir Book" w:hAnsi="Avenir Book"/>
          <w:color w:val="000000" w:themeColor="text1"/>
          <w:sz w:val="24"/>
          <w:szCs w:val="24"/>
        </w:rPr>
        <w:t xml:space="preserve">and at user-friendly public databases at the credentialing bodies </w:t>
      </w:r>
      <w:r w:rsidRPr="00296290">
        <w:rPr>
          <w:rFonts w:ascii="Avenir Book" w:hAnsi="Avenir Book"/>
          <w:color w:val="000000" w:themeColor="text1"/>
          <w:sz w:val="24"/>
          <w:szCs w:val="24"/>
        </w:rPr>
        <w:t>and obtain year of registration</w:t>
      </w:r>
      <w:r w:rsidR="004265ED">
        <w:rPr>
          <w:rFonts w:ascii="Avenir Book" w:hAnsi="Avenir Book"/>
          <w:color w:val="000000" w:themeColor="text1"/>
          <w:sz w:val="24"/>
          <w:szCs w:val="24"/>
        </w:rPr>
        <w:t xml:space="preserve">, </w:t>
      </w:r>
      <w:r w:rsidRPr="00296290">
        <w:rPr>
          <w:rFonts w:ascii="Avenir Book" w:hAnsi="Avenir Book"/>
          <w:color w:val="000000" w:themeColor="text1"/>
          <w:sz w:val="24"/>
          <w:szCs w:val="24"/>
        </w:rPr>
        <w:t>services covered by the registration</w:t>
      </w:r>
      <w:r w:rsidR="004265ED">
        <w:rPr>
          <w:rFonts w:ascii="Avenir Book" w:hAnsi="Avenir Book"/>
          <w:color w:val="000000" w:themeColor="text1"/>
          <w:sz w:val="24"/>
          <w:szCs w:val="24"/>
        </w:rPr>
        <w:t xml:space="preserve">, and any disciplinary actions. </w:t>
      </w:r>
    </w:p>
    <w:p w14:paraId="2F9CBB1B" w14:textId="77777777" w:rsidR="00A82260" w:rsidRDefault="00A82260" w:rsidP="00B0560B">
      <w:pPr>
        <w:jc w:val="both"/>
        <w:rPr>
          <w:rFonts w:ascii="Avenir Book" w:hAnsi="Avenir Book"/>
          <w:color w:val="000000" w:themeColor="text1"/>
          <w:sz w:val="24"/>
          <w:szCs w:val="24"/>
        </w:rPr>
      </w:pPr>
    </w:p>
    <w:p w14:paraId="1545751F" w14:textId="1F28B26A" w:rsidR="00296290" w:rsidRDefault="004265ED" w:rsidP="00B0560B">
      <w:pPr>
        <w:jc w:val="both"/>
        <w:rPr>
          <w:rFonts w:ascii="Avenir Book" w:hAnsi="Avenir Book"/>
          <w:color w:val="000000" w:themeColor="text1"/>
          <w:sz w:val="24"/>
          <w:szCs w:val="24"/>
        </w:rPr>
      </w:pPr>
      <w:r>
        <w:rPr>
          <w:rFonts w:ascii="Avenir Book" w:hAnsi="Avenir Book"/>
          <w:color w:val="000000" w:themeColor="text1"/>
          <w:sz w:val="24"/>
          <w:szCs w:val="24"/>
        </w:rPr>
        <w:t xml:space="preserve">The Osgoode IPC is also of the view that </w:t>
      </w:r>
      <w:r w:rsidR="00296290">
        <w:rPr>
          <w:rFonts w:ascii="Avenir Book" w:hAnsi="Avenir Book"/>
          <w:color w:val="000000" w:themeColor="text1"/>
          <w:sz w:val="24"/>
          <w:szCs w:val="24"/>
        </w:rPr>
        <w:t xml:space="preserve">FSRA </w:t>
      </w:r>
      <w:r>
        <w:rPr>
          <w:rFonts w:ascii="Avenir Book" w:hAnsi="Avenir Book"/>
          <w:color w:val="000000" w:themeColor="text1"/>
          <w:sz w:val="24"/>
          <w:szCs w:val="24"/>
        </w:rPr>
        <w:t xml:space="preserve">should require all non-credentialed financial advisors and financial planners to warn potential and current clients that they are not registered with a licensing body. We also urge </w:t>
      </w:r>
      <w:r w:rsidR="00296290">
        <w:rPr>
          <w:rFonts w:ascii="Avenir Book" w:hAnsi="Avenir Book"/>
          <w:color w:val="000000" w:themeColor="text1"/>
          <w:sz w:val="24"/>
          <w:szCs w:val="24"/>
        </w:rPr>
        <w:t xml:space="preserve">FSRA to </w:t>
      </w:r>
      <w:r>
        <w:rPr>
          <w:rFonts w:ascii="Avenir Book" w:hAnsi="Avenir Book"/>
          <w:color w:val="000000" w:themeColor="text1"/>
          <w:sz w:val="24"/>
          <w:szCs w:val="24"/>
        </w:rPr>
        <w:t xml:space="preserve">mandate this consumer warning disclosure for individuals who are not credentialed but use the </w:t>
      </w:r>
      <w:r w:rsidR="00296290" w:rsidRPr="00296290">
        <w:rPr>
          <w:rFonts w:ascii="Avenir Book" w:hAnsi="Avenir Book"/>
          <w:color w:val="000000" w:themeColor="text1"/>
          <w:sz w:val="24"/>
          <w:szCs w:val="24"/>
        </w:rPr>
        <w:t xml:space="preserve">title </w:t>
      </w:r>
      <w:r w:rsidR="00296290">
        <w:rPr>
          <w:rFonts w:ascii="Avenir Book" w:hAnsi="Avenir Book"/>
          <w:color w:val="000000" w:themeColor="text1"/>
          <w:sz w:val="24"/>
          <w:szCs w:val="24"/>
        </w:rPr>
        <w:t xml:space="preserve">“advisor” </w:t>
      </w:r>
      <w:r w:rsidR="00296290" w:rsidRPr="00296290">
        <w:rPr>
          <w:rFonts w:ascii="Avenir Book" w:hAnsi="Avenir Book"/>
          <w:color w:val="000000" w:themeColor="text1"/>
          <w:sz w:val="24"/>
          <w:szCs w:val="24"/>
        </w:rPr>
        <w:lastRenderedPageBreak/>
        <w:t>(either alone or in combination</w:t>
      </w:r>
      <w:r w:rsidR="006F4257">
        <w:rPr>
          <w:rFonts w:ascii="Avenir Book" w:hAnsi="Avenir Book"/>
          <w:color w:val="000000" w:themeColor="text1"/>
          <w:sz w:val="24"/>
          <w:szCs w:val="24"/>
        </w:rPr>
        <w:t>,</w:t>
      </w:r>
      <w:r w:rsidR="00296290" w:rsidRPr="00296290">
        <w:rPr>
          <w:rFonts w:ascii="Avenir Book" w:hAnsi="Avenir Book"/>
          <w:color w:val="000000" w:themeColor="text1"/>
          <w:sz w:val="24"/>
          <w:szCs w:val="24"/>
        </w:rPr>
        <w:t xml:space="preserve"> for example with “investment”)</w:t>
      </w:r>
      <w:r w:rsidR="00296290">
        <w:rPr>
          <w:rFonts w:ascii="Avenir Book" w:hAnsi="Avenir Book"/>
          <w:color w:val="000000" w:themeColor="text1"/>
          <w:sz w:val="24"/>
          <w:szCs w:val="24"/>
        </w:rPr>
        <w:t>.</w:t>
      </w:r>
    </w:p>
    <w:p w14:paraId="649D625D" w14:textId="77777777" w:rsidR="00296290" w:rsidRDefault="00296290" w:rsidP="00B0560B">
      <w:pPr>
        <w:jc w:val="both"/>
        <w:rPr>
          <w:rFonts w:ascii="Avenir Book" w:hAnsi="Avenir Book"/>
          <w:color w:val="000000" w:themeColor="text1"/>
          <w:sz w:val="24"/>
          <w:szCs w:val="24"/>
        </w:rPr>
      </w:pPr>
    </w:p>
    <w:p w14:paraId="43BC9BB5" w14:textId="45C843E5" w:rsidR="002B2FC8" w:rsidRPr="00487346" w:rsidRDefault="00A42A87" w:rsidP="00B0560B">
      <w:pPr>
        <w:jc w:val="both"/>
        <w:rPr>
          <w:rFonts w:ascii="Avenir Book" w:hAnsi="Avenir Book"/>
          <w:color w:val="000000" w:themeColor="text1"/>
          <w:sz w:val="24"/>
          <w:szCs w:val="24"/>
        </w:rPr>
      </w:pPr>
      <w:r w:rsidRPr="00487346">
        <w:rPr>
          <w:rFonts w:ascii="Avenir Book" w:hAnsi="Avenir Book"/>
          <w:color w:val="000000" w:themeColor="text1"/>
          <w:sz w:val="24"/>
          <w:szCs w:val="24"/>
        </w:rPr>
        <w:t>At the</w:t>
      </w:r>
      <w:r w:rsidR="00A03D5D">
        <w:rPr>
          <w:rFonts w:ascii="Avenir Book" w:hAnsi="Avenir Book"/>
          <w:color w:val="000000" w:themeColor="text1"/>
          <w:sz w:val="24"/>
          <w:szCs w:val="24"/>
        </w:rPr>
        <w:t xml:space="preserve"> Osgoode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 IPC, we have seen many clients who have very low financial or investment knowledge</w:t>
      </w:r>
      <w:r w:rsidR="004265ED">
        <w:rPr>
          <w:rFonts w:ascii="Avenir Book" w:hAnsi="Avenir Book"/>
          <w:color w:val="000000" w:themeColor="text1"/>
          <w:sz w:val="24"/>
          <w:szCs w:val="24"/>
        </w:rPr>
        <w:t>. T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>his places them in an imbalance of power with their planner/advisor</w:t>
      </w:r>
      <w:r w:rsidR="00847D6A">
        <w:rPr>
          <w:rFonts w:ascii="Avenir Book" w:hAnsi="Avenir Book"/>
          <w:color w:val="000000" w:themeColor="text1"/>
          <w:sz w:val="24"/>
          <w:szCs w:val="24"/>
        </w:rPr>
        <w:t xml:space="preserve"> when selecting which advisor to go with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>. Information is power, and the more information investors have</w:t>
      </w:r>
      <w:r w:rsidR="00847D6A">
        <w:rPr>
          <w:rFonts w:ascii="Avenir Book" w:hAnsi="Avenir Book"/>
          <w:color w:val="000000" w:themeColor="text1"/>
          <w:sz w:val="24"/>
          <w:szCs w:val="24"/>
        </w:rPr>
        <w:t xml:space="preserve"> about their potential advisor’s credentials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, the more they are able to complete their own due diligence </w:t>
      </w:r>
      <w:r w:rsidR="00847D6A">
        <w:rPr>
          <w:rFonts w:ascii="Avenir Book" w:hAnsi="Avenir Book"/>
          <w:color w:val="000000" w:themeColor="text1"/>
          <w:sz w:val="24"/>
          <w:szCs w:val="24"/>
        </w:rPr>
        <w:t>on which advisor to choose.</w:t>
      </w:r>
    </w:p>
    <w:p w14:paraId="0702DF84" w14:textId="14457358" w:rsidR="00487346" w:rsidRDefault="00487346" w:rsidP="00B0560B">
      <w:pPr>
        <w:widowControl/>
        <w:autoSpaceDE/>
        <w:autoSpaceDN/>
        <w:jc w:val="both"/>
        <w:rPr>
          <w:rFonts w:ascii="Avenir Book" w:eastAsia="Times New Roman" w:hAnsi="Avenir Book" w:cs="Calibri"/>
          <w:color w:val="000000" w:themeColor="text1"/>
          <w:sz w:val="24"/>
          <w:szCs w:val="24"/>
          <w:lang w:val="en-CA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7346" w:rsidRPr="00487346" w14:paraId="7ADA45BC" w14:textId="77777777" w:rsidTr="00B325E6">
        <w:tc>
          <w:tcPr>
            <w:tcW w:w="9350" w:type="dxa"/>
            <w:shd w:val="clear" w:color="auto" w:fill="F2F2F2" w:themeFill="background1" w:themeFillShade="F2"/>
          </w:tcPr>
          <w:p w14:paraId="4818CF6C" w14:textId="77777777" w:rsidR="00487346" w:rsidRPr="00487346" w:rsidRDefault="00487346" w:rsidP="00B0560B">
            <w:pPr>
              <w:jc w:val="both"/>
              <w:rPr>
                <w:rFonts w:ascii="Avenir Book" w:hAnsi="Avenir Book"/>
                <w:color w:val="000000" w:themeColor="text1"/>
              </w:rPr>
            </w:pPr>
            <w:r w:rsidRPr="00487346">
              <w:rPr>
                <w:rFonts w:ascii="Avenir Book" w:hAnsi="Avenir Book"/>
                <w:b/>
                <w:bCs/>
                <w:color w:val="000000" w:themeColor="text1"/>
              </w:rPr>
              <w:t>Public Registry</w:t>
            </w:r>
          </w:p>
        </w:tc>
      </w:tr>
    </w:tbl>
    <w:p w14:paraId="22B245E5" w14:textId="77777777" w:rsidR="00487346" w:rsidRPr="00487346" w:rsidRDefault="00487346" w:rsidP="00B0560B">
      <w:pPr>
        <w:jc w:val="both"/>
        <w:rPr>
          <w:rFonts w:ascii="Avenir Book" w:hAnsi="Avenir Book"/>
          <w:color w:val="000000" w:themeColor="text1"/>
          <w:sz w:val="24"/>
          <w:szCs w:val="24"/>
        </w:rPr>
      </w:pPr>
    </w:p>
    <w:p w14:paraId="4766A6C6" w14:textId="2E4840BE" w:rsidR="00487346" w:rsidRPr="00A42A87" w:rsidRDefault="00847D6A" w:rsidP="00B0560B">
      <w:pPr>
        <w:jc w:val="both"/>
        <w:rPr>
          <w:rFonts w:ascii="Avenir Book" w:hAnsi="Avenir Book"/>
          <w:color w:val="000000" w:themeColor="text1"/>
          <w:sz w:val="24"/>
          <w:szCs w:val="24"/>
        </w:rPr>
      </w:pPr>
      <w:r>
        <w:rPr>
          <w:rFonts w:ascii="Avenir Book" w:hAnsi="Avenir Book"/>
          <w:color w:val="000000" w:themeColor="text1"/>
          <w:sz w:val="24"/>
          <w:szCs w:val="24"/>
        </w:rPr>
        <w:t>Consistent with our comments in the Disclosure section above,</w:t>
      </w:r>
      <w:r w:rsidR="003622AE">
        <w:rPr>
          <w:rFonts w:ascii="Avenir Book" w:hAnsi="Avenir Book"/>
          <w:color w:val="000000" w:themeColor="text1"/>
          <w:sz w:val="24"/>
          <w:szCs w:val="24"/>
        </w:rPr>
        <w:t xml:space="preserve"> </w:t>
      </w:r>
      <w:r w:rsidR="00487346" w:rsidRPr="00487346">
        <w:rPr>
          <w:rFonts w:ascii="Avenir Book" w:hAnsi="Avenir Book"/>
          <w:color w:val="000000" w:themeColor="text1"/>
          <w:sz w:val="24"/>
          <w:szCs w:val="24"/>
        </w:rPr>
        <w:t>we encourage FSRA to maintain, or require the maintenance of, a public registry of title users, easily accessible to retail investors, containing information about the title user, his or her credentials and any disciplinary action.</w:t>
      </w:r>
      <w:r w:rsidR="00087B68">
        <w:rPr>
          <w:rFonts w:ascii="Avenir Book" w:hAnsi="Avenir Book"/>
          <w:color w:val="000000" w:themeColor="text1"/>
          <w:sz w:val="24"/>
          <w:szCs w:val="24"/>
        </w:rPr>
        <w:t xml:space="preserve"> This will provide choice to investors, who will be able to, if they wish, compare credentials</w:t>
      </w:r>
      <w:r w:rsidR="004265ED">
        <w:rPr>
          <w:rFonts w:ascii="Avenir Book" w:hAnsi="Avenir Book"/>
          <w:color w:val="000000" w:themeColor="text1"/>
          <w:sz w:val="24"/>
          <w:szCs w:val="24"/>
        </w:rPr>
        <w:t xml:space="preserve"> when selecting an individual to assist them. </w:t>
      </w:r>
      <w:r w:rsidR="00087B68">
        <w:rPr>
          <w:rFonts w:ascii="Avenir Book" w:hAnsi="Avenir Book"/>
          <w:color w:val="000000" w:themeColor="text1"/>
          <w:sz w:val="24"/>
          <w:szCs w:val="24"/>
        </w:rPr>
        <w:t xml:space="preserve"> </w:t>
      </w:r>
    </w:p>
    <w:p w14:paraId="02B4BCAF" w14:textId="77777777" w:rsidR="00554F8A" w:rsidRPr="00487346" w:rsidRDefault="00554F8A" w:rsidP="00B0560B">
      <w:pPr>
        <w:jc w:val="both"/>
        <w:rPr>
          <w:rFonts w:ascii="Avenir Book" w:hAnsi="Avenir Book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7346" w:rsidRPr="00487346" w14:paraId="5B9ACD55" w14:textId="77777777" w:rsidTr="00B325E6">
        <w:tc>
          <w:tcPr>
            <w:tcW w:w="9350" w:type="dxa"/>
            <w:shd w:val="clear" w:color="auto" w:fill="F2F2F2" w:themeFill="background1" w:themeFillShade="F2"/>
          </w:tcPr>
          <w:p w14:paraId="5350BE21" w14:textId="2AF36EA3" w:rsidR="00554F8A" w:rsidRPr="00487346" w:rsidRDefault="00554F8A" w:rsidP="00B0560B">
            <w:pPr>
              <w:jc w:val="both"/>
              <w:rPr>
                <w:rFonts w:ascii="Avenir Book" w:hAnsi="Avenir Book"/>
                <w:b/>
                <w:bCs/>
                <w:color w:val="000000" w:themeColor="text1"/>
              </w:rPr>
            </w:pPr>
            <w:r w:rsidRPr="00487346">
              <w:rPr>
                <w:rFonts w:ascii="Avenir Book" w:hAnsi="Avenir Book"/>
                <w:b/>
                <w:bCs/>
                <w:color w:val="000000" w:themeColor="text1"/>
              </w:rPr>
              <w:t>Interpretation of titles that “could reasonably be confused with” FP and FA</w:t>
            </w:r>
          </w:p>
        </w:tc>
      </w:tr>
    </w:tbl>
    <w:p w14:paraId="435E5DE2" w14:textId="50F49661" w:rsidR="00554F8A" w:rsidRPr="00487346" w:rsidRDefault="00554F8A" w:rsidP="00B0560B">
      <w:pPr>
        <w:jc w:val="both"/>
        <w:rPr>
          <w:rFonts w:ascii="Avenir Book" w:hAnsi="Avenir Book"/>
          <w:color w:val="000000" w:themeColor="text1"/>
          <w:sz w:val="24"/>
          <w:szCs w:val="24"/>
        </w:rPr>
      </w:pPr>
    </w:p>
    <w:p w14:paraId="4787D375" w14:textId="775150D7" w:rsidR="002B2FC8" w:rsidRPr="00487346" w:rsidRDefault="002B2FC8" w:rsidP="00B0560B">
      <w:pPr>
        <w:jc w:val="both"/>
        <w:rPr>
          <w:rFonts w:ascii="Avenir Book" w:hAnsi="Avenir Book"/>
          <w:color w:val="000000" w:themeColor="text1"/>
          <w:sz w:val="24"/>
          <w:szCs w:val="24"/>
        </w:rPr>
      </w:pP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To best protect </w:t>
      </w:r>
      <w:r w:rsidR="004265ED">
        <w:rPr>
          <w:rFonts w:ascii="Avenir Book" w:hAnsi="Avenir Book"/>
          <w:color w:val="000000" w:themeColor="text1"/>
          <w:sz w:val="24"/>
          <w:szCs w:val="24"/>
        </w:rPr>
        <w:t xml:space="preserve">retail 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investors, we encourage FSRA to </w:t>
      </w:r>
      <w:r w:rsidR="00296290">
        <w:rPr>
          <w:rFonts w:ascii="Avenir Book" w:hAnsi="Avenir Book"/>
          <w:color w:val="000000" w:themeColor="text1"/>
          <w:sz w:val="24"/>
          <w:szCs w:val="24"/>
        </w:rPr>
        <w:t>adopt high standards</w:t>
      </w:r>
      <w:r w:rsidR="004265ED">
        <w:rPr>
          <w:rFonts w:ascii="Avenir Book" w:hAnsi="Avenir Book"/>
          <w:color w:val="000000" w:themeColor="text1"/>
          <w:sz w:val="24"/>
          <w:szCs w:val="24"/>
        </w:rPr>
        <w:t xml:space="preserve">. </w:t>
      </w:r>
      <w:r w:rsidR="00296290">
        <w:rPr>
          <w:rFonts w:ascii="Avenir Book" w:hAnsi="Avenir Book"/>
          <w:color w:val="000000" w:themeColor="text1"/>
          <w:sz w:val="24"/>
          <w:szCs w:val="24"/>
        </w:rPr>
        <w:t xml:space="preserve"> </w:t>
      </w:r>
      <w:r w:rsidR="004265ED">
        <w:rPr>
          <w:rFonts w:ascii="Avenir Book" w:hAnsi="Avenir Book"/>
          <w:color w:val="000000" w:themeColor="text1"/>
          <w:sz w:val="24"/>
          <w:szCs w:val="24"/>
        </w:rPr>
        <w:t xml:space="preserve">We encourage FSRA to 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look to </w:t>
      </w:r>
      <w:r w:rsidR="00A03D5D">
        <w:rPr>
          <w:rFonts w:ascii="Avenir Book" w:hAnsi="Avenir Book"/>
          <w:color w:val="000000" w:themeColor="text1"/>
          <w:sz w:val="24"/>
          <w:szCs w:val="24"/>
        </w:rPr>
        <w:t xml:space="preserve">the 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>Québec</w:t>
      </w:r>
      <w:r w:rsidR="00A03D5D">
        <w:rPr>
          <w:rFonts w:ascii="Avenir Book" w:hAnsi="Avenir Book"/>
          <w:color w:val="000000" w:themeColor="text1"/>
          <w:sz w:val="24"/>
          <w:szCs w:val="24"/>
        </w:rPr>
        <w:t xml:space="preserve"> regulatory regime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>, which prohibits titles such as “private wealth advisor,” “financial consultant,” “financial coordinator” and other titles similar to the FP title.</w:t>
      </w:r>
      <w:r w:rsidRPr="00487346">
        <w:rPr>
          <w:rStyle w:val="FootnoteReference"/>
          <w:rFonts w:ascii="Avenir Book" w:hAnsi="Avenir Book"/>
          <w:color w:val="000000" w:themeColor="text1"/>
          <w:sz w:val="24"/>
          <w:szCs w:val="24"/>
        </w:rPr>
        <w:footnoteReference w:id="2"/>
      </w: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 </w:t>
      </w:r>
      <w:r w:rsidR="004265ED">
        <w:rPr>
          <w:rFonts w:ascii="Avenir Book" w:hAnsi="Avenir Book"/>
          <w:color w:val="000000" w:themeColor="text1"/>
          <w:sz w:val="24"/>
          <w:szCs w:val="24"/>
        </w:rPr>
        <w:t xml:space="preserve"> FSRA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 should </w:t>
      </w:r>
      <w:r w:rsidR="004265ED">
        <w:rPr>
          <w:rFonts w:ascii="Avenir Book" w:hAnsi="Avenir Book"/>
          <w:color w:val="000000" w:themeColor="text1"/>
          <w:sz w:val="24"/>
          <w:szCs w:val="24"/>
        </w:rPr>
        <w:t xml:space="preserve">also 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allow only the FP and FA titles to be used, prohibiting all others. </w:t>
      </w:r>
    </w:p>
    <w:p w14:paraId="54D9299D" w14:textId="77777777" w:rsidR="002B2FC8" w:rsidRPr="00487346" w:rsidRDefault="002B2FC8" w:rsidP="00B0560B">
      <w:pPr>
        <w:jc w:val="both"/>
        <w:rPr>
          <w:rFonts w:ascii="Avenir Book" w:hAnsi="Avenir Book"/>
          <w:color w:val="000000" w:themeColor="text1"/>
          <w:sz w:val="24"/>
          <w:szCs w:val="24"/>
        </w:rPr>
      </w:pPr>
    </w:p>
    <w:p w14:paraId="7062A9F6" w14:textId="36A610FB" w:rsidR="002B2FC8" w:rsidRPr="00487346" w:rsidRDefault="002B2FC8" w:rsidP="00B0560B">
      <w:pPr>
        <w:jc w:val="both"/>
        <w:rPr>
          <w:rFonts w:ascii="Avenir Book" w:hAnsi="Avenir Book"/>
          <w:color w:val="000000" w:themeColor="text1"/>
          <w:sz w:val="24"/>
          <w:szCs w:val="24"/>
        </w:rPr>
      </w:pP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Allowing </w:t>
      </w:r>
      <w:r w:rsidR="004265ED">
        <w:rPr>
          <w:rFonts w:ascii="Avenir Book" w:hAnsi="Avenir Book"/>
          <w:color w:val="000000" w:themeColor="text1"/>
          <w:sz w:val="24"/>
          <w:szCs w:val="24"/>
        </w:rPr>
        <w:t xml:space="preserve">unregulated 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titles such as “private wealth advisor” </w:t>
      </w:r>
      <w:r w:rsidR="004265ED">
        <w:rPr>
          <w:rFonts w:ascii="Avenir Book" w:hAnsi="Avenir Book"/>
          <w:color w:val="000000" w:themeColor="text1"/>
          <w:sz w:val="24"/>
          <w:szCs w:val="24"/>
        </w:rPr>
        <w:t xml:space="preserve">that are similar to regulated FA/FP titles </w:t>
      </w:r>
      <w:r w:rsidR="00296290">
        <w:rPr>
          <w:rFonts w:ascii="Avenir Book" w:hAnsi="Avenir Book"/>
          <w:color w:val="000000" w:themeColor="text1"/>
          <w:sz w:val="24"/>
          <w:szCs w:val="24"/>
        </w:rPr>
        <w:t xml:space="preserve">defeats the purpose of the </w:t>
      </w:r>
      <w:r w:rsidR="00B64128">
        <w:rPr>
          <w:rFonts w:ascii="Avenir Book" w:hAnsi="Avenir Book"/>
          <w:color w:val="000000" w:themeColor="text1"/>
          <w:sz w:val="24"/>
          <w:szCs w:val="24"/>
        </w:rPr>
        <w:t xml:space="preserve">new </w:t>
      </w:r>
      <w:r w:rsidR="00296290">
        <w:rPr>
          <w:rFonts w:ascii="Avenir Book" w:hAnsi="Avenir Book"/>
          <w:color w:val="000000" w:themeColor="text1"/>
          <w:sz w:val="24"/>
          <w:szCs w:val="24"/>
        </w:rPr>
        <w:t>regulatory</w:t>
      </w:r>
      <w:r w:rsidR="00B64128">
        <w:rPr>
          <w:rFonts w:ascii="Avenir Book" w:hAnsi="Avenir Book"/>
          <w:color w:val="000000" w:themeColor="text1"/>
          <w:sz w:val="24"/>
          <w:szCs w:val="24"/>
        </w:rPr>
        <w:t xml:space="preserve"> framework</w:t>
      </w:r>
      <w:r w:rsidR="00296290">
        <w:rPr>
          <w:rFonts w:ascii="Avenir Book" w:hAnsi="Avenir Book"/>
          <w:color w:val="000000" w:themeColor="text1"/>
          <w:sz w:val="24"/>
          <w:szCs w:val="24"/>
        </w:rPr>
        <w:t xml:space="preserve"> by </w:t>
      </w:r>
      <w:r w:rsidR="00B64128">
        <w:rPr>
          <w:rFonts w:ascii="Avenir Book" w:hAnsi="Avenir Book"/>
          <w:color w:val="000000" w:themeColor="text1"/>
          <w:sz w:val="24"/>
          <w:szCs w:val="24"/>
        </w:rPr>
        <w:t xml:space="preserve">letting 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>unregulated financial actors circumvent</w:t>
      </w:r>
      <w:r w:rsidR="003622AE">
        <w:rPr>
          <w:rFonts w:ascii="Avenir Book" w:hAnsi="Avenir Book"/>
          <w:color w:val="000000" w:themeColor="text1"/>
          <w:sz w:val="24"/>
          <w:szCs w:val="24"/>
        </w:rPr>
        <w:t xml:space="preserve"> </w:t>
      </w:r>
      <w:r w:rsidR="00B64128">
        <w:rPr>
          <w:rFonts w:ascii="Avenir Book" w:hAnsi="Avenir Book"/>
          <w:color w:val="000000" w:themeColor="text1"/>
          <w:sz w:val="24"/>
          <w:szCs w:val="24"/>
        </w:rPr>
        <w:t xml:space="preserve">the </w:t>
      </w:r>
      <w:r w:rsidR="004265ED">
        <w:rPr>
          <w:rFonts w:ascii="Avenir Book" w:hAnsi="Avenir Book"/>
          <w:color w:val="000000" w:themeColor="text1"/>
          <w:sz w:val="24"/>
          <w:szCs w:val="24"/>
        </w:rPr>
        <w:t xml:space="preserve">new </w:t>
      </w:r>
      <w:r w:rsidR="00B64128">
        <w:rPr>
          <w:rFonts w:ascii="Avenir Book" w:hAnsi="Avenir Book"/>
          <w:color w:val="000000" w:themeColor="text1"/>
          <w:sz w:val="24"/>
          <w:szCs w:val="24"/>
        </w:rPr>
        <w:t>requirements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. By limiting the titles used to FP and FA, </w:t>
      </w:r>
      <w:r w:rsidR="00E140B5">
        <w:rPr>
          <w:rFonts w:ascii="Avenir Book" w:hAnsi="Avenir Book"/>
          <w:color w:val="000000" w:themeColor="text1"/>
          <w:sz w:val="24"/>
          <w:szCs w:val="24"/>
        </w:rPr>
        <w:t>consumer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 confusion will also be reduced. </w:t>
      </w:r>
    </w:p>
    <w:p w14:paraId="422B8D26" w14:textId="77777777" w:rsidR="00A42A87" w:rsidRPr="00487346" w:rsidRDefault="00A42A87" w:rsidP="00B0560B">
      <w:pPr>
        <w:jc w:val="both"/>
        <w:rPr>
          <w:rFonts w:ascii="Avenir Book" w:hAnsi="Avenir Book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7346" w:rsidRPr="00487346" w14:paraId="00DD420C" w14:textId="77777777" w:rsidTr="00B325E6">
        <w:tc>
          <w:tcPr>
            <w:tcW w:w="9350" w:type="dxa"/>
            <w:shd w:val="clear" w:color="auto" w:fill="F2F2F2" w:themeFill="background1" w:themeFillShade="F2"/>
          </w:tcPr>
          <w:p w14:paraId="7CB32D49" w14:textId="0B9153A6" w:rsidR="00A42A87" w:rsidRPr="00487346" w:rsidRDefault="00A42A87" w:rsidP="00B0560B">
            <w:pPr>
              <w:jc w:val="both"/>
              <w:rPr>
                <w:rFonts w:ascii="Avenir Book" w:hAnsi="Avenir Book"/>
                <w:b/>
                <w:bCs/>
                <w:color w:val="000000" w:themeColor="text1"/>
              </w:rPr>
            </w:pPr>
            <w:r w:rsidRPr="00487346">
              <w:rPr>
                <w:rFonts w:ascii="Avenir Book" w:hAnsi="Avenir Book"/>
                <w:b/>
                <w:bCs/>
                <w:color w:val="000000" w:themeColor="text1"/>
              </w:rPr>
              <w:t>Exemptions</w:t>
            </w:r>
          </w:p>
        </w:tc>
      </w:tr>
    </w:tbl>
    <w:p w14:paraId="0FDBC221" w14:textId="77777777" w:rsidR="00A42A87" w:rsidRPr="00487346" w:rsidRDefault="00A42A87" w:rsidP="00B0560B">
      <w:pPr>
        <w:jc w:val="both"/>
        <w:rPr>
          <w:rFonts w:ascii="Avenir Book" w:hAnsi="Avenir Book"/>
          <w:color w:val="000000" w:themeColor="text1"/>
          <w:sz w:val="24"/>
          <w:szCs w:val="24"/>
        </w:rPr>
      </w:pPr>
    </w:p>
    <w:p w14:paraId="3E3970B4" w14:textId="270CD07F" w:rsidR="00A42A87" w:rsidRPr="00487346" w:rsidRDefault="00A42A87" w:rsidP="00B0560B">
      <w:pPr>
        <w:jc w:val="both"/>
        <w:rPr>
          <w:rFonts w:ascii="Avenir Book" w:hAnsi="Avenir Book"/>
          <w:color w:val="000000" w:themeColor="text1"/>
          <w:sz w:val="24"/>
          <w:szCs w:val="24"/>
        </w:rPr>
      </w:pP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The </w:t>
      </w:r>
      <w:r w:rsidR="009B4B3D">
        <w:rPr>
          <w:rFonts w:ascii="Avenir Book" w:hAnsi="Avenir Book"/>
          <w:color w:val="000000" w:themeColor="text1"/>
          <w:sz w:val="24"/>
          <w:szCs w:val="24"/>
        </w:rPr>
        <w:t>O</w:t>
      </w:r>
      <w:r w:rsidR="0012109C">
        <w:rPr>
          <w:rFonts w:ascii="Avenir Book" w:hAnsi="Avenir Book"/>
          <w:color w:val="000000" w:themeColor="text1"/>
          <w:sz w:val="24"/>
          <w:szCs w:val="24"/>
        </w:rPr>
        <w:t>sgoode</w:t>
      </w:r>
      <w:r w:rsidR="009B4B3D">
        <w:rPr>
          <w:rFonts w:ascii="Avenir Book" w:hAnsi="Avenir Book"/>
          <w:color w:val="000000" w:themeColor="text1"/>
          <w:sz w:val="24"/>
          <w:szCs w:val="24"/>
        </w:rPr>
        <w:t xml:space="preserve"> IPC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 understands the role that exemptions play in an efficient and nimble regulatory regime. However, we encourage FSRA to</w:t>
      </w:r>
      <w:r w:rsidR="004265ED">
        <w:rPr>
          <w:rFonts w:ascii="Avenir Book" w:hAnsi="Avenir Book"/>
          <w:color w:val="000000" w:themeColor="text1"/>
          <w:sz w:val="24"/>
          <w:szCs w:val="24"/>
        </w:rPr>
        <w:t xml:space="preserve"> be sparing in the approval of e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>xemptions</w:t>
      </w:r>
      <w:r w:rsidR="00DC2121">
        <w:rPr>
          <w:rFonts w:ascii="Avenir Book" w:hAnsi="Avenir Book"/>
          <w:color w:val="000000" w:themeColor="text1"/>
          <w:sz w:val="24"/>
          <w:szCs w:val="24"/>
        </w:rPr>
        <w:t xml:space="preserve"> to</w:t>
      </w:r>
      <w:r w:rsidR="00B604F8">
        <w:rPr>
          <w:rFonts w:ascii="Avenir Book" w:hAnsi="Avenir Book"/>
          <w:color w:val="000000" w:themeColor="text1"/>
          <w:sz w:val="24"/>
          <w:szCs w:val="24"/>
        </w:rPr>
        <w:t xml:space="preserve"> be credentialed as an FP or FA</w:t>
      </w:r>
      <w:r w:rsidR="003622AE">
        <w:rPr>
          <w:rFonts w:ascii="Avenir Book" w:hAnsi="Avenir Book"/>
          <w:color w:val="000000" w:themeColor="text1"/>
          <w:sz w:val="24"/>
          <w:szCs w:val="24"/>
        </w:rPr>
        <w:t xml:space="preserve"> 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in situations where retail </w:t>
      </w:r>
      <w:r w:rsidR="00E140B5">
        <w:rPr>
          <w:rFonts w:ascii="Avenir Book" w:hAnsi="Avenir Book"/>
          <w:color w:val="000000" w:themeColor="text1"/>
          <w:sz w:val="24"/>
          <w:szCs w:val="24"/>
        </w:rPr>
        <w:t>consumers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 could be harmed.</w:t>
      </w:r>
      <w:r w:rsidR="00087B68">
        <w:rPr>
          <w:rFonts w:ascii="Avenir Book" w:hAnsi="Avenir Book"/>
          <w:color w:val="000000" w:themeColor="text1"/>
          <w:sz w:val="24"/>
          <w:szCs w:val="24"/>
        </w:rPr>
        <w:t xml:space="preserve"> </w:t>
      </w:r>
      <w:r w:rsidR="00FB6ACD">
        <w:rPr>
          <w:rFonts w:ascii="Avenir Book" w:hAnsi="Avenir Book"/>
          <w:color w:val="000000" w:themeColor="text1"/>
          <w:sz w:val="24"/>
          <w:szCs w:val="24"/>
        </w:rPr>
        <w:t>If exemptions to the credentialing regime are created,</w:t>
      </w:r>
      <w:r w:rsidR="000543C1">
        <w:rPr>
          <w:rFonts w:ascii="Avenir Book" w:hAnsi="Avenir Book"/>
          <w:color w:val="000000" w:themeColor="text1"/>
          <w:sz w:val="24"/>
          <w:szCs w:val="24"/>
        </w:rPr>
        <w:t xml:space="preserve"> exempted FAs and FPs should have a duty to disclose </w:t>
      </w:r>
      <w:r w:rsidR="004265ED">
        <w:rPr>
          <w:rFonts w:ascii="Avenir Book" w:hAnsi="Avenir Book"/>
          <w:color w:val="000000" w:themeColor="text1"/>
          <w:sz w:val="24"/>
          <w:szCs w:val="24"/>
        </w:rPr>
        <w:t xml:space="preserve">to prospective and current </w:t>
      </w:r>
      <w:proofErr w:type="gramStart"/>
      <w:r w:rsidR="004265ED">
        <w:rPr>
          <w:rFonts w:ascii="Avenir Book" w:hAnsi="Avenir Book"/>
          <w:color w:val="000000" w:themeColor="text1"/>
          <w:sz w:val="24"/>
          <w:szCs w:val="24"/>
        </w:rPr>
        <w:t>clients</w:t>
      </w:r>
      <w:proofErr w:type="gramEnd"/>
      <w:r w:rsidR="004265ED">
        <w:rPr>
          <w:rFonts w:ascii="Avenir Book" w:hAnsi="Avenir Book"/>
          <w:color w:val="000000" w:themeColor="text1"/>
          <w:sz w:val="24"/>
          <w:szCs w:val="24"/>
        </w:rPr>
        <w:t xml:space="preserve"> </w:t>
      </w:r>
      <w:r w:rsidR="000543C1">
        <w:rPr>
          <w:rFonts w:ascii="Avenir Book" w:hAnsi="Avenir Book"/>
          <w:color w:val="000000" w:themeColor="text1"/>
          <w:sz w:val="24"/>
          <w:szCs w:val="24"/>
        </w:rPr>
        <w:t>what exemption</w:t>
      </w:r>
      <w:r w:rsidR="004265ED">
        <w:rPr>
          <w:rFonts w:ascii="Avenir Book" w:hAnsi="Avenir Book"/>
          <w:color w:val="000000" w:themeColor="text1"/>
          <w:sz w:val="24"/>
          <w:szCs w:val="24"/>
        </w:rPr>
        <w:t>(s)</w:t>
      </w:r>
      <w:r w:rsidR="000543C1">
        <w:rPr>
          <w:rFonts w:ascii="Avenir Book" w:hAnsi="Avenir Book"/>
          <w:color w:val="000000" w:themeColor="text1"/>
          <w:sz w:val="24"/>
          <w:szCs w:val="24"/>
        </w:rPr>
        <w:t xml:space="preserve"> they are operating under</w:t>
      </w:r>
      <w:r w:rsidR="00773EEF">
        <w:rPr>
          <w:rFonts w:ascii="Avenir Book" w:hAnsi="Avenir Book"/>
          <w:color w:val="000000" w:themeColor="text1"/>
          <w:sz w:val="24"/>
          <w:szCs w:val="24"/>
        </w:rPr>
        <w:t>.</w:t>
      </w:r>
      <w:r w:rsidR="00395CEE">
        <w:rPr>
          <w:rFonts w:ascii="Avenir Book" w:hAnsi="Avenir Book"/>
          <w:color w:val="000000" w:themeColor="text1"/>
          <w:sz w:val="24"/>
          <w:szCs w:val="24"/>
        </w:rPr>
        <w:t xml:space="preserve"> </w:t>
      </w:r>
    </w:p>
    <w:p w14:paraId="6E2225CF" w14:textId="77777777" w:rsidR="00A42A87" w:rsidRPr="00487346" w:rsidRDefault="00A42A87" w:rsidP="00B0560B">
      <w:pPr>
        <w:jc w:val="both"/>
        <w:rPr>
          <w:rFonts w:ascii="Avenir Book" w:hAnsi="Avenir Book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7346" w:rsidRPr="00487346" w14:paraId="240E925B" w14:textId="77777777" w:rsidTr="00B325E6">
        <w:tc>
          <w:tcPr>
            <w:tcW w:w="9350" w:type="dxa"/>
            <w:shd w:val="clear" w:color="auto" w:fill="F2F2F2" w:themeFill="background1" w:themeFillShade="F2"/>
          </w:tcPr>
          <w:p w14:paraId="00C86D1D" w14:textId="7C6072D3" w:rsidR="00A42A87" w:rsidRPr="00487346" w:rsidRDefault="00A42A87" w:rsidP="00B0560B">
            <w:pPr>
              <w:jc w:val="both"/>
              <w:rPr>
                <w:rFonts w:ascii="Avenir Book" w:hAnsi="Avenir Book"/>
                <w:b/>
                <w:bCs/>
                <w:color w:val="000000" w:themeColor="text1"/>
              </w:rPr>
            </w:pPr>
            <w:r w:rsidRPr="00487346">
              <w:rPr>
                <w:rFonts w:ascii="Avenir Book" w:hAnsi="Avenir Book"/>
                <w:b/>
                <w:bCs/>
                <w:color w:val="000000" w:themeColor="text1"/>
              </w:rPr>
              <w:t>Transition Period</w:t>
            </w:r>
          </w:p>
        </w:tc>
      </w:tr>
    </w:tbl>
    <w:p w14:paraId="46FB72BE" w14:textId="77777777" w:rsidR="00A42A87" w:rsidRPr="00487346" w:rsidRDefault="00A42A87" w:rsidP="00B0560B">
      <w:pPr>
        <w:jc w:val="both"/>
        <w:rPr>
          <w:rFonts w:ascii="Avenir Book" w:hAnsi="Avenir Book"/>
          <w:color w:val="000000" w:themeColor="text1"/>
          <w:sz w:val="24"/>
          <w:szCs w:val="24"/>
        </w:rPr>
      </w:pPr>
      <w:r w:rsidRPr="00487346">
        <w:rPr>
          <w:rFonts w:ascii="Avenir Book" w:hAnsi="Avenir Book"/>
          <w:b/>
          <w:bCs/>
          <w:color w:val="000000" w:themeColor="text1"/>
          <w:sz w:val="24"/>
          <w:szCs w:val="24"/>
        </w:rPr>
        <w:t xml:space="preserve"> </w:t>
      </w:r>
    </w:p>
    <w:p w14:paraId="35157B31" w14:textId="51A459AA" w:rsidR="00A42A87" w:rsidRPr="00487346" w:rsidRDefault="00A42A87" w:rsidP="00B0560B">
      <w:pPr>
        <w:jc w:val="both"/>
        <w:rPr>
          <w:rFonts w:ascii="Avenir Book" w:hAnsi="Avenir Book"/>
          <w:color w:val="000000" w:themeColor="text1"/>
          <w:sz w:val="24"/>
          <w:szCs w:val="24"/>
        </w:rPr>
      </w:pP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While we understand the importance of transition periods for </w:t>
      </w:r>
      <w:r w:rsidR="00B0560B">
        <w:rPr>
          <w:rFonts w:ascii="Avenir Book" w:hAnsi="Avenir Book"/>
          <w:color w:val="000000" w:themeColor="text1"/>
          <w:sz w:val="24"/>
          <w:szCs w:val="24"/>
        </w:rPr>
        <w:t xml:space="preserve">market </w:t>
      </w:r>
      <w:proofErr w:type="spellStart"/>
      <w:r w:rsidR="00B0560B">
        <w:rPr>
          <w:rFonts w:ascii="Avenir Book" w:hAnsi="Avenir Book"/>
          <w:color w:val="000000" w:themeColor="text1"/>
          <w:sz w:val="24"/>
          <w:szCs w:val="24"/>
        </w:rPr>
        <w:t>partcipants</w:t>
      </w:r>
      <w:proofErr w:type="spellEnd"/>
      <w:r w:rsidRPr="00487346">
        <w:rPr>
          <w:rFonts w:ascii="Avenir Book" w:hAnsi="Avenir Book"/>
          <w:color w:val="000000" w:themeColor="text1"/>
          <w:sz w:val="24"/>
          <w:szCs w:val="24"/>
        </w:rPr>
        <w:t>, we echo some of the concerns raised during the public consultations about the length of those transitions, and in particular</w:t>
      </w:r>
      <w:r w:rsidR="00B0560B">
        <w:rPr>
          <w:rFonts w:ascii="Avenir Book" w:hAnsi="Avenir Book"/>
          <w:color w:val="000000" w:themeColor="text1"/>
          <w:sz w:val="24"/>
          <w:szCs w:val="24"/>
        </w:rPr>
        <w:t>,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 the 5-year transition for FPs. Given that </w:t>
      </w:r>
      <w:r w:rsidR="00E140B5">
        <w:rPr>
          <w:rFonts w:ascii="Avenir Book" w:hAnsi="Avenir Book"/>
          <w:color w:val="000000" w:themeColor="text1"/>
          <w:sz w:val="24"/>
          <w:szCs w:val="24"/>
        </w:rPr>
        <w:t>consumers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 have been exposed to unnecessary risk for many years due to the unregulated title system, vulnerable retail </w:t>
      </w:r>
      <w:r w:rsidR="00E140B5">
        <w:rPr>
          <w:rFonts w:ascii="Avenir Book" w:hAnsi="Avenir Book"/>
          <w:color w:val="000000" w:themeColor="text1"/>
          <w:sz w:val="24"/>
          <w:szCs w:val="24"/>
        </w:rPr>
        <w:t>consumers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 cannot wait another half-decade before the reforms provide consistency, clarity and accountability. </w:t>
      </w:r>
    </w:p>
    <w:p w14:paraId="1423DD0C" w14:textId="2F11744E" w:rsidR="00A42A87" w:rsidRPr="00487346" w:rsidRDefault="00A42A87" w:rsidP="00B0560B">
      <w:pPr>
        <w:jc w:val="both"/>
        <w:rPr>
          <w:rFonts w:ascii="Avenir Book" w:hAnsi="Avenir Book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7346" w:rsidRPr="00487346" w14:paraId="62D7A7D3" w14:textId="77777777" w:rsidTr="00B325E6">
        <w:tc>
          <w:tcPr>
            <w:tcW w:w="9350" w:type="dxa"/>
            <w:shd w:val="clear" w:color="auto" w:fill="F2F2F2" w:themeFill="background1" w:themeFillShade="F2"/>
          </w:tcPr>
          <w:p w14:paraId="791CD9AD" w14:textId="2395C844" w:rsidR="00A42A87" w:rsidRPr="00487346" w:rsidRDefault="00A42A87" w:rsidP="00B0560B">
            <w:pPr>
              <w:jc w:val="both"/>
              <w:rPr>
                <w:rFonts w:ascii="Avenir Book" w:hAnsi="Avenir Book"/>
                <w:b/>
                <w:bCs/>
                <w:color w:val="000000" w:themeColor="text1"/>
              </w:rPr>
            </w:pPr>
            <w:r w:rsidRPr="00487346">
              <w:rPr>
                <w:rFonts w:ascii="Avenir Book" w:hAnsi="Avenir Book"/>
                <w:b/>
                <w:bCs/>
                <w:color w:val="000000" w:themeColor="text1"/>
              </w:rPr>
              <w:t>Consumer awareness regarding complaints process</w:t>
            </w:r>
          </w:p>
        </w:tc>
      </w:tr>
    </w:tbl>
    <w:p w14:paraId="4BA7A2C9" w14:textId="77777777" w:rsidR="00A42A87" w:rsidRPr="00487346" w:rsidRDefault="00A42A87" w:rsidP="00B0560B">
      <w:pPr>
        <w:jc w:val="both"/>
        <w:rPr>
          <w:rFonts w:ascii="Avenir Book" w:hAnsi="Avenir Book"/>
          <w:color w:val="000000" w:themeColor="text1"/>
          <w:sz w:val="24"/>
          <w:szCs w:val="24"/>
        </w:rPr>
      </w:pPr>
    </w:p>
    <w:p w14:paraId="3EE3CB75" w14:textId="6818AED4" w:rsidR="00A42A87" w:rsidRPr="00487346" w:rsidRDefault="00A42A87" w:rsidP="00B0560B">
      <w:pPr>
        <w:jc w:val="both"/>
        <w:rPr>
          <w:rFonts w:ascii="Avenir Book" w:hAnsi="Avenir Book"/>
          <w:color w:val="000000" w:themeColor="text1"/>
          <w:sz w:val="24"/>
          <w:szCs w:val="24"/>
        </w:rPr>
      </w:pP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Many of our clients are unaware of the complaints processes </w:t>
      </w:r>
      <w:r w:rsidR="00847D6A">
        <w:rPr>
          <w:rFonts w:ascii="Avenir Book" w:hAnsi="Avenir Book"/>
          <w:color w:val="000000" w:themeColor="text1"/>
          <w:sz w:val="24"/>
          <w:szCs w:val="24"/>
        </w:rPr>
        <w:t>available against</w:t>
      </w:r>
      <w:r w:rsidR="00FD286E">
        <w:rPr>
          <w:rFonts w:ascii="Avenir Book" w:hAnsi="Avenir Book"/>
          <w:color w:val="000000" w:themeColor="text1"/>
          <w:sz w:val="24"/>
          <w:szCs w:val="24"/>
        </w:rPr>
        <w:t xml:space="preserve"> 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>their advisors.</w:t>
      </w:r>
      <w:r w:rsidR="00A03D5D">
        <w:rPr>
          <w:rFonts w:ascii="Avenir Book" w:hAnsi="Avenir Book"/>
          <w:color w:val="000000" w:themeColor="text1"/>
          <w:sz w:val="24"/>
          <w:szCs w:val="24"/>
        </w:rPr>
        <w:t xml:space="preserve"> 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We recommend that FSRA mandate that a brochure explaining the complaints processes of the credentialing body be provided by a title user to every new </w:t>
      </w:r>
      <w:r w:rsidR="00E140B5">
        <w:rPr>
          <w:rFonts w:ascii="Avenir Book" w:hAnsi="Avenir Book"/>
          <w:color w:val="000000" w:themeColor="text1"/>
          <w:sz w:val="24"/>
          <w:szCs w:val="24"/>
        </w:rPr>
        <w:t>consumer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 upon opening an account</w:t>
      </w:r>
      <w:r w:rsidR="00847D6A">
        <w:rPr>
          <w:rFonts w:ascii="Avenir Book" w:hAnsi="Avenir Book"/>
          <w:color w:val="000000" w:themeColor="text1"/>
          <w:sz w:val="24"/>
          <w:szCs w:val="24"/>
        </w:rPr>
        <w:t xml:space="preserve"> and if and when a</w:t>
      </w:r>
      <w:r w:rsidR="00664AB8">
        <w:rPr>
          <w:rFonts w:ascii="Avenir Book" w:hAnsi="Avenir Book"/>
          <w:color w:val="000000" w:themeColor="text1"/>
          <w:sz w:val="24"/>
          <w:szCs w:val="24"/>
        </w:rPr>
        <w:t xml:space="preserve"> consumer</w:t>
      </w:r>
      <w:r w:rsidR="00847D6A">
        <w:rPr>
          <w:rFonts w:ascii="Avenir Book" w:hAnsi="Avenir Book"/>
          <w:color w:val="000000" w:themeColor="text1"/>
          <w:sz w:val="24"/>
          <w:szCs w:val="24"/>
        </w:rPr>
        <w:t xml:space="preserve"> makes a complaint to the title user about their services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.  </w:t>
      </w:r>
    </w:p>
    <w:p w14:paraId="4F4ED9BE" w14:textId="77777777" w:rsidR="00A42A87" w:rsidRPr="00487346" w:rsidRDefault="00A42A87" w:rsidP="00B0560B">
      <w:pPr>
        <w:jc w:val="both"/>
        <w:rPr>
          <w:rFonts w:ascii="Avenir Book" w:hAnsi="Avenir Book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7346" w:rsidRPr="00487346" w14:paraId="4999A1B8" w14:textId="77777777" w:rsidTr="00B325E6">
        <w:tc>
          <w:tcPr>
            <w:tcW w:w="9350" w:type="dxa"/>
            <w:shd w:val="clear" w:color="auto" w:fill="F2F2F2" w:themeFill="background1" w:themeFillShade="F2"/>
          </w:tcPr>
          <w:p w14:paraId="1466DF85" w14:textId="50CBDF41" w:rsidR="00A42A87" w:rsidRPr="00487346" w:rsidRDefault="00A42A87" w:rsidP="00B0560B">
            <w:pPr>
              <w:jc w:val="both"/>
              <w:rPr>
                <w:rFonts w:ascii="Avenir Book" w:hAnsi="Avenir Book"/>
                <w:b/>
                <w:bCs/>
                <w:color w:val="000000" w:themeColor="text1"/>
              </w:rPr>
            </w:pPr>
            <w:r w:rsidRPr="00487346">
              <w:rPr>
                <w:rFonts w:ascii="Avenir Book" w:hAnsi="Avenir Book"/>
                <w:b/>
                <w:bCs/>
                <w:color w:val="000000" w:themeColor="text1"/>
              </w:rPr>
              <w:t xml:space="preserve"> </w:t>
            </w:r>
            <w:r w:rsidR="007A476F">
              <w:rPr>
                <w:rFonts w:ascii="Avenir Book" w:hAnsi="Avenir Book"/>
                <w:b/>
                <w:bCs/>
                <w:color w:val="000000" w:themeColor="text1"/>
              </w:rPr>
              <w:t>Consumer E</w:t>
            </w:r>
            <w:r w:rsidR="00D35542">
              <w:rPr>
                <w:rFonts w:ascii="Avenir Book" w:hAnsi="Avenir Book"/>
                <w:b/>
                <w:bCs/>
                <w:color w:val="000000" w:themeColor="text1"/>
              </w:rPr>
              <w:t>ducation</w:t>
            </w:r>
          </w:p>
        </w:tc>
      </w:tr>
    </w:tbl>
    <w:p w14:paraId="6659D2EC" w14:textId="77777777" w:rsidR="00A42A87" w:rsidRPr="00487346" w:rsidRDefault="00A42A87" w:rsidP="00B0560B">
      <w:pPr>
        <w:jc w:val="both"/>
        <w:rPr>
          <w:rFonts w:ascii="Avenir Book" w:hAnsi="Avenir Book"/>
          <w:b/>
          <w:bCs/>
          <w:color w:val="000000" w:themeColor="text1"/>
          <w:sz w:val="24"/>
          <w:szCs w:val="24"/>
        </w:rPr>
      </w:pPr>
    </w:p>
    <w:p w14:paraId="7B3DB511" w14:textId="38409D27" w:rsidR="00A42A87" w:rsidRPr="00487346" w:rsidRDefault="00A42A87" w:rsidP="00B0560B">
      <w:pPr>
        <w:jc w:val="both"/>
        <w:rPr>
          <w:rFonts w:ascii="Avenir Book" w:hAnsi="Avenir Book"/>
          <w:color w:val="000000" w:themeColor="text1"/>
          <w:sz w:val="24"/>
          <w:szCs w:val="24"/>
        </w:rPr>
      </w:pP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FSRA should engage in robust </w:t>
      </w:r>
      <w:r w:rsidR="00664AB8">
        <w:rPr>
          <w:rFonts w:ascii="Avenir Book" w:hAnsi="Avenir Book"/>
          <w:color w:val="000000" w:themeColor="text1"/>
          <w:sz w:val="24"/>
          <w:szCs w:val="24"/>
        </w:rPr>
        <w:t>consumer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 education around the use of titles, both with respect to the current unregulated regime and with respect to the upcoming changes. </w:t>
      </w:r>
    </w:p>
    <w:p w14:paraId="1BD6D167" w14:textId="21D9A129" w:rsidR="00A42A87" w:rsidRPr="00487346" w:rsidRDefault="000829CB" w:rsidP="00B0560B">
      <w:pPr>
        <w:jc w:val="both"/>
        <w:rPr>
          <w:rFonts w:ascii="Avenir Book" w:hAnsi="Avenir Book"/>
          <w:color w:val="000000" w:themeColor="text1"/>
          <w:sz w:val="24"/>
          <w:szCs w:val="24"/>
        </w:rPr>
      </w:pPr>
      <w:r>
        <w:rPr>
          <w:rFonts w:ascii="Avenir Book" w:hAnsi="Avenir Book"/>
          <w:color w:val="000000" w:themeColor="text1"/>
          <w:sz w:val="24"/>
          <w:szCs w:val="24"/>
        </w:rPr>
        <w:t>Consumer</w:t>
      </w:r>
      <w:r w:rsidR="00A42A87" w:rsidRPr="00487346">
        <w:rPr>
          <w:rFonts w:ascii="Avenir Book" w:hAnsi="Avenir Book"/>
          <w:color w:val="000000" w:themeColor="text1"/>
          <w:sz w:val="24"/>
          <w:szCs w:val="24"/>
        </w:rPr>
        <w:t xml:space="preserve"> education should focus on reducing the confusion around different titles by:</w:t>
      </w:r>
    </w:p>
    <w:p w14:paraId="1B2C10B8" w14:textId="77777777" w:rsidR="00A42A87" w:rsidRPr="00487346" w:rsidRDefault="00A42A87" w:rsidP="00B0560B">
      <w:pPr>
        <w:jc w:val="both"/>
        <w:rPr>
          <w:rFonts w:ascii="Avenir Book" w:hAnsi="Avenir Book"/>
          <w:color w:val="000000" w:themeColor="text1"/>
          <w:sz w:val="24"/>
          <w:szCs w:val="24"/>
        </w:rPr>
      </w:pPr>
    </w:p>
    <w:p w14:paraId="048A3472" w14:textId="7B21762D" w:rsidR="00A42A87" w:rsidRPr="00B0560B" w:rsidRDefault="00A42A87" w:rsidP="00B0560B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venir Book" w:eastAsia="Times New Roman" w:hAnsi="Avenir Book" w:cs="Times New Roman"/>
          <w:color w:val="000000" w:themeColor="text1"/>
          <w:sz w:val="24"/>
          <w:szCs w:val="24"/>
        </w:rPr>
      </w:pPr>
      <w:r w:rsidRPr="00B0560B">
        <w:rPr>
          <w:rFonts w:ascii="Avenir Book" w:eastAsia="Times New Roman" w:hAnsi="Avenir Book" w:cs="Calibri"/>
          <w:color w:val="000000" w:themeColor="text1"/>
          <w:sz w:val="24"/>
          <w:szCs w:val="24"/>
        </w:rPr>
        <w:t xml:space="preserve">informing </w:t>
      </w:r>
      <w:r w:rsidR="000829CB" w:rsidRPr="00B0560B">
        <w:rPr>
          <w:rFonts w:ascii="Avenir Book" w:eastAsia="Times New Roman" w:hAnsi="Avenir Book" w:cs="Calibri"/>
          <w:color w:val="000000" w:themeColor="text1"/>
          <w:sz w:val="24"/>
          <w:szCs w:val="24"/>
        </w:rPr>
        <w:t>consumers</w:t>
      </w:r>
      <w:r w:rsidRPr="00B0560B">
        <w:rPr>
          <w:rFonts w:ascii="Avenir Book" w:eastAsia="Times New Roman" w:hAnsi="Avenir Book" w:cs="Calibri"/>
          <w:color w:val="000000" w:themeColor="text1"/>
          <w:sz w:val="24"/>
          <w:szCs w:val="24"/>
        </w:rPr>
        <w:t xml:space="preserve"> that they should not rely on titles because most titles are not regulated</w:t>
      </w:r>
      <w:r w:rsidR="00294EDE" w:rsidRPr="00B0560B">
        <w:rPr>
          <w:rFonts w:ascii="Avenir Book" w:eastAsia="Times New Roman" w:hAnsi="Avenir Book" w:cs="Calibri"/>
          <w:color w:val="000000" w:themeColor="text1"/>
          <w:sz w:val="24"/>
          <w:szCs w:val="24"/>
        </w:rPr>
        <w:t>;</w:t>
      </w:r>
    </w:p>
    <w:p w14:paraId="450AA579" w14:textId="7172BD81" w:rsidR="00A42A87" w:rsidRPr="00B0560B" w:rsidRDefault="00A42A87" w:rsidP="00B0560B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venir Book" w:eastAsia="Times New Roman" w:hAnsi="Avenir Book" w:cs="Times New Roman"/>
          <w:color w:val="000000" w:themeColor="text1"/>
          <w:sz w:val="24"/>
          <w:szCs w:val="24"/>
        </w:rPr>
      </w:pPr>
      <w:r w:rsidRPr="00B0560B">
        <w:rPr>
          <w:rFonts w:ascii="Avenir Book" w:eastAsia="Times New Roman" w:hAnsi="Avenir Book" w:cs="Calibri"/>
          <w:color w:val="000000" w:themeColor="text1"/>
          <w:sz w:val="24"/>
          <w:szCs w:val="24"/>
        </w:rPr>
        <w:t>providing an inventory of titles and clarifying what each title means and more importantly, the scope of services that each title covers</w:t>
      </w:r>
      <w:r w:rsidR="00294EDE" w:rsidRPr="00B0560B">
        <w:rPr>
          <w:rFonts w:ascii="Avenir Book" w:eastAsia="Times New Roman" w:hAnsi="Avenir Book" w:cs="Calibri"/>
          <w:color w:val="000000" w:themeColor="text1"/>
          <w:sz w:val="24"/>
          <w:szCs w:val="24"/>
        </w:rPr>
        <w:t>;</w:t>
      </w:r>
    </w:p>
    <w:p w14:paraId="447AE54E" w14:textId="3573B068" w:rsidR="00A42A87" w:rsidRPr="00B0560B" w:rsidRDefault="00A42A87" w:rsidP="00B0560B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venir Book" w:eastAsia="Times New Roman" w:hAnsi="Avenir Book" w:cs="Times New Roman"/>
          <w:color w:val="000000" w:themeColor="text1"/>
          <w:sz w:val="24"/>
          <w:szCs w:val="24"/>
        </w:rPr>
      </w:pPr>
      <w:r w:rsidRPr="00B0560B">
        <w:rPr>
          <w:rFonts w:ascii="Avenir Book" w:eastAsia="Times New Roman" w:hAnsi="Avenir Book" w:cs="Calibri"/>
          <w:color w:val="000000" w:themeColor="text1"/>
          <w:sz w:val="24"/>
          <w:szCs w:val="24"/>
        </w:rPr>
        <w:t xml:space="preserve">providing </w:t>
      </w:r>
      <w:r w:rsidR="00E140B5" w:rsidRPr="00B0560B">
        <w:rPr>
          <w:rFonts w:ascii="Avenir Book" w:eastAsia="Times New Roman" w:hAnsi="Avenir Book" w:cs="Calibri"/>
          <w:color w:val="000000" w:themeColor="text1"/>
          <w:sz w:val="24"/>
          <w:szCs w:val="24"/>
        </w:rPr>
        <w:t xml:space="preserve">retail </w:t>
      </w:r>
      <w:r w:rsidR="00B0560B">
        <w:rPr>
          <w:rFonts w:ascii="Avenir Book" w:eastAsia="Times New Roman" w:hAnsi="Avenir Book" w:cs="Calibri"/>
          <w:color w:val="000000" w:themeColor="text1"/>
          <w:sz w:val="24"/>
          <w:szCs w:val="24"/>
        </w:rPr>
        <w:t xml:space="preserve">investors </w:t>
      </w:r>
      <w:r w:rsidRPr="00B0560B">
        <w:rPr>
          <w:rFonts w:ascii="Avenir Book" w:eastAsia="Times New Roman" w:hAnsi="Avenir Book" w:cs="Calibri"/>
          <w:color w:val="000000" w:themeColor="text1"/>
          <w:sz w:val="24"/>
          <w:szCs w:val="24"/>
        </w:rPr>
        <w:t xml:space="preserve">with </w:t>
      </w:r>
      <w:r w:rsidR="00B0560B">
        <w:rPr>
          <w:rFonts w:ascii="Avenir Book" w:eastAsia="Times New Roman" w:hAnsi="Avenir Book" w:cs="Calibri"/>
          <w:color w:val="000000" w:themeColor="text1"/>
          <w:sz w:val="24"/>
          <w:szCs w:val="24"/>
        </w:rPr>
        <w:t>s</w:t>
      </w:r>
      <w:r w:rsidRPr="00B0560B">
        <w:rPr>
          <w:rFonts w:ascii="Avenir Book" w:eastAsia="Times New Roman" w:hAnsi="Avenir Book" w:cs="Calibri"/>
          <w:color w:val="000000" w:themeColor="text1"/>
          <w:sz w:val="24"/>
          <w:szCs w:val="24"/>
        </w:rPr>
        <w:t xml:space="preserve">pecific questions they should ask </w:t>
      </w:r>
      <w:r w:rsidR="00B0560B">
        <w:rPr>
          <w:rFonts w:ascii="Avenir Book" w:eastAsia="Times New Roman" w:hAnsi="Avenir Book" w:cs="Calibri"/>
          <w:color w:val="000000" w:themeColor="text1"/>
          <w:sz w:val="24"/>
          <w:szCs w:val="24"/>
        </w:rPr>
        <w:t>when retaining an FA/FP;</w:t>
      </w:r>
      <w:r w:rsidRPr="00B0560B">
        <w:rPr>
          <w:rFonts w:ascii="Avenir Book" w:eastAsia="Times New Roman" w:hAnsi="Avenir Book" w:cs="Calibri"/>
          <w:color w:val="000000" w:themeColor="text1"/>
          <w:sz w:val="24"/>
          <w:szCs w:val="24"/>
        </w:rPr>
        <w:t xml:space="preserve"> and</w:t>
      </w:r>
    </w:p>
    <w:p w14:paraId="39BBACB7" w14:textId="3CB7ADF2" w:rsidR="00A42A87" w:rsidRPr="00B0560B" w:rsidRDefault="00A42A87" w:rsidP="00B0560B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venir Book" w:eastAsia="Times New Roman" w:hAnsi="Avenir Book" w:cs="Times New Roman"/>
          <w:color w:val="000000" w:themeColor="text1"/>
          <w:sz w:val="24"/>
          <w:szCs w:val="24"/>
        </w:rPr>
      </w:pPr>
      <w:r w:rsidRPr="00B0560B">
        <w:rPr>
          <w:rFonts w:ascii="Avenir Book" w:eastAsia="Times New Roman" w:hAnsi="Avenir Book" w:cs="Calibri"/>
          <w:color w:val="000000" w:themeColor="text1"/>
          <w:sz w:val="24"/>
          <w:szCs w:val="24"/>
        </w:rPr>
        <w:t>encouraging</w:t>
      </w:r>
      <w:r w:rsidR="00E140B5" w:rsidRPr="00B0560B">
        <w:rPr>
          <w:rFonts w:ascii="Avenir Book" w:eastAsia="Times New Roman" w:hAnsi="Avenir Book" w:cs="Calibri"/>
          <w:color w:val="000000" w:themeColor="text1"/>
          <w:sz w:val="24"/>
          <w:szCs w:val="24"/>
        </w:rPr>
        <w:t xml:space="preserve"> retail</w:t>
      </w:r>
      <w:r w:rsidRPr="00B0560B">
        <w:rPr>
          <w:rFonts w:ascii="Avenir Book" w:eastAsia="Times New Roman" w:hAnsi="Avenir Book" w:cs="Calibri"/>
          <w:color w:val="000000" w:themeColor="text1"/>
          <w:sz w:val="24"/>
          <w:szCs w:val="24"/>
        </w:rPr>
        <w:t xml:space="preserve"> </w:t>
      </w:r>
      <w:r w:rsidR="00B0560B">
        <w:rPr>
          <w:rFonts w:ascii="Avenir Book" w:eastAsia="Times New Roman" w:hAnsi="Avenir Book" w:cs="Calibri"/>
          <w:color w:val="000000" w:themeColor="text1"/>
          <w:sz w:val="24"/>
          <w:szCs w:val="24"/>
        </w:rPr>
        <w:t>investors</w:t>
      </w:r>
      <w:r w:rsidRPr="00B0560B">
        <w:rPr>
          <w:rFonts w:ascii="Avenir Book" w:eastAsia="Times New Roman" w:hAnsi="Avenir Book" w:cs="Calibri"/>
          <w:color w:val="000000" w:themeColor="text1"/>
          <w:sz w:val="24"/>
          <w:szCs w:val="24"/>
        </w:rPr>
        <w:t xml:space="preserve"> to seek advice from a </w:t>
      </w:r>
      <w:r w:rsidR="00B0560B">
        <w:rPr>
          <w:rFonts w:ascii="Avenir Book" w:eastAsia="Times New Roman" w:hAnsi="Avenir Book" w:cs="Calibri"/>
          <w:color w:val="000000" w:themeColor="text1"/>
          <w:sz w:val="24"/>
          <w:szCs w:val="24"/>
        </w:rPr>
        <w:t xml:space="preserve">registered </w:t>
      </w:r>
      <w:r w:rsidR="00294EDE" w:rsidRPr="00B0560B">
        <w:rPr>
          <w:rFonts w:ascii="Avenir Book" w:eastAsia="Times New Roman" w:hAnsi="Avenir Book" w:cs="Calibri"/>
          <w:color w:val="000000" w:themeColor="text1"/>
          <w:sz w:val="24"/>
          <w:szCs w:val="24"/>
        </w:rPr>
        <w:t>FA/FP</w:t>
      </w:r>
      <w:r w:rsidRPr="00B0560B">
        <w:rPr>
          <w:rFonts w:ascii="Avenir Book" w:eastAsia="Times New Roman" w:hAnsi="Avenir Book" w:cs="Calibri"/>
          <w:color w:val="000000" w:themeColor="text1"/>
          <w:sz w:val="24"/>
          <w:szCs w:val="24"/>
        </w:rPr>
        <w:t xml:space="preserve"> under the new regime in light of the safeguards that will be provided.</w:t>
      </w:r>
    </w:p>
    <w:p w14:paraId="6FDDB7FA" w14:textId="77777777" w:rsidR="00A42A87" w:rsidRPr="00487346" w:rsidRDefault="00A42A87" w:rsidP="00B0560B">
      <w:pPr>
        <w:jc w:val="both"/>
        <w:rPr>
          <w:rFonts w:ascii="Avenir Book" w:hAnsi="Avenir Book"/>
          <w:color w:val="000000" w:themeColor="text1"/>
          <w:sz w:val="24"/>
          <w:szCs w:val="24"/>
        </w:rPr>
      </w:pPr>
    </w:p>
    <w:p w14:paraId="27E7E74F" w14:textId="09A40DF9" w:rsidR="00A42A87" w:rsidRPr="00487346" w:rsidRDefault="00A42A87" w:rsidP="00B0560B">
      <w:pPr>
        <w:jc w:val="both"/>
        <w:rPr>
          <w:rFonts w:ascii="Avenir Book" w:hAnsi="Avenir Book"/>
          <w:color w:val="000000" w:themeColor="text1"/>
          <w:sz w:val="24"/>
          <w:szCs w:val="24"/>
        </w:rPr>
      </w:pP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The </w:t>
      </w:r>
      <w:r w:rsidR="009B4B3D">
        <w:rPr>
          <w:rFonts w:ascii="Avenir Book" w:hAnsi="Avenir Book"/>
          <w:color w:val="000000" w:themeColor="text1"/>
          <w:sz w:val="24"/>
          <w:szCs w:val="24"/>
        </w:rPr>
        <w:t>O</w:t>
      </w:r>
      <w:r w:rsidR="0012109C">
        <w:rPr>
          <w:rFonts w:ascii="Avenir Book" w:hAnsi="Avenir Book"/>
          <w:color w:val="000000" w:themeColor="text1"/>
          <w:sz w:val="24"/>
          <w:szCs w:val="24"/>
        </w:rPr>
        <w:t>sgoode</w:t>
      </w:r>
      <w:r w:rsidR="009B4B3D">
        <w:rPr>
          <w:rFonts w:ascii="Avenir Book" w:hAnsi="Avenir Book"/>
          <w:color w:val="000000" w:themeColor="text1"/>
          <w:sz w:val="24"/>
          <w:szCs w:val="24"/>
        </w:rPr>
        <w:t xml:space="preserve"> IPC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 has participated in numerous </w:t>
      </w:r>
      <w:r w:rsidR="00B0560B">
        <w:rPr>
          <w:rFonts w:ascii="Avenir Book" w:hAnsi="Avenir Book"/>
          <w:color w:val="000000" w:themeColor="text1"/>
          <w:sz w:val="24"/>
          <w:szCs w:val="24"/>
        </w:rPr>
        <w:t>investor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 education events, including in partnership with the Ontario Securities Commission</w:t>
      </w:r>
      <w:r w:rsidR="00716EDA">
        <w:rPr>
          <w:rFonts w:ascii="Avenir Book" w:hAnsi="Avenir Book"/>
          <w:color w:val="000000" w:themeColor="text1"/>
          <w:sz w:val="24"/>
          <w:szCs w:val="24"/>
        </w:rPr>
        <w:t xml:space="preserve"> and others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, and </w:t>
      </w:r>
      <w:r w:rsidR="00B0560B">
        <w:rPr>
          <w:rFonts w:ascii="Avenir Book" w:hAnsi="Avenir Book"/>
          <w:color w:val="000000" w:themeColor="text1"/>
          <w:sz w:val="24"/>
          <w:szCs w:val="24"/>
        </w:rPr>
        <w:t xml:space="preserve">we 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would be pleased to partner with FSRA for this purpose if </w:t>
      </w:r>
      <w:r w:rsidR="00294EDE">
        <w:rPr>
          <w:rFonts w:ascii="Avenir Book" w:hAnsi="Avenir Book"/>
          <w:color w:val="000000" w:themeColor="text1"/>
          <w:sz w:val="24"/>
          <w:szCs w:val="24"/>
        </w:rPr>
        <w:t>desired</w:t>
      </w:r>
      <w:r w:rsidRPr="00487346">
        <w:rPr>
          <w:rFonts w:ascii="Avenir Book" w:hAnsi="Avenir Book"/>
          <w:color w:val="000000" w:themeColor="text1"/>
          <w:sz w:val="24"/>
          <w:szCs w:val="24"/>
        </w:rPr>
        <w:t xml:space="preserve">. </w:t>
      </w:r>
    </w:p>
    <w:p w14:paraId="69E1750A" w14:textId="77777777" w:rsidR="008A1FC6" w:rsidRPr="00487346" w:rsidRDefault="008A1FC6" w:rsidP="00B0560B">
      <w:pPr>
        <w:ind w:right="4"/>
        <w:jc w:val="both"/>
        <w:rPr>
          <w:rFonts w:ascii="Avenir Book" w:hAnsi="Avenir Book"/>
          <w:color w:val="000000" w:themeColor="text1"/>
          <w:sz w:val="24"/>
          <w:szCs w:val="24"/>
        </w:rPr>
      </w:pPr>
    </w:p>
    <w:p w14:paraId="209C248F" w14:textId="77777777" w:rsidR="008A1FC6" w:rsidRPr="00487346" w:rsidRDefault="008A1FC6" w:rsidP="00B0560B">
      <w:pPr>
        <w:jc w:val="both"/>
        <w:rPr>
          <w:rFonts w:ascii="Avenir Book" w:hAnsi="Avenir Book"/>
          <w:color w:val="000000" w:themeColor="text1"/>
          <w:sz w:val="24"/>
          <w:szCs w:val="24"/>
        </w:rPr>
      </w:pPr>
    </w:p>
    <w:p w14:paraId="398E341E" w14:textId="61FB5735" w:rsidR="008A1FC6" w:rsidRPr="00487346" w:rsidRDefault="008A1FC6" w:rsidP="00B0560B">
      <w:pPr>
        <w:tabs>
          <w:tab w:val="left" w:pos="2054"/>
        </w:tabs>
        <w:jc w:val="both"/>
        <w:rPr>
          <w:rFonts w:ascii="Avenir Book" w:hAnsi="Avenir Book"/>
          <w:color w:val="000000" w:themeColor="text1"/>
          <w:sz w:val="24"/>
          <w:szCs w:val="24"/>
        </w:rPr>
      </w:pPr>
    </w:p>
    <w:sectPr w:rsidR="008A1FC6" w:rsidRPr="00487346" w:rsidSect="001B1F6C">
      <w:footerReference w:type="even" r:id="rId31"/>
      <w:footerReference w:type="default" r:id="rId3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2AA2B" w14:textId="77777777" w:rsidR="008E773C" w:rsidRDefault="008E773C">
      <w:r>
        <w:separator/>
      </w:r>
    </w:p>
  </w:endnote>
  <w:endnote w:type="continuationSeparator" w:id="0">
    <w:p w14:paraId="1ABD8DA5" w14:textId="77777777" w:rsidR="008E773C" w:rsidRDefault="008E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E213B" w14:textId="77777777" w:rsidR="00C135E6" w:rsidRDefault="00C13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2F89F" w14:textId="48213C83" w:rsidR="003B75B2" w:rsidRDefault="00554AC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54208" behindDoc="1" locked="0" layoutInCell="1" allowOverlap="1" wp14:anchorId="7F23F768" wp14:editId="1E9152C6">
              <wp:simplePos x="0" y="0"/>
              <wp:positionH relativeFrom="page">
                <wp:posOffset>3836670</wp:posOffset>
              </wp:positionH>
              <wp:positionV relativeFrom="page">
                <wp:posOffset>9427845</wp:posOffset>
              </wp:positionV>
              <wp:extent cx="96520" cy="196850"/>
              <wp:effectExtent l="0" t="0" r="0" b="0"/>
              <wp:wrapNone/>
              <wp:docPr id="2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5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D4B06" w14:textId="77777777" w:rsidR="003B75B2" w:rsidRDefault="00AF31D7">
                          <w:pPr>
                            <w:spacing w:before="20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3F76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2.1pt;margin-top:742.35pt;width:7.6pt;height:15.5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" filled="f" stroked="f">
              <v:path arrowok="t"/>
              <v:textbox inset="0,0,0,0">
                <w:txbxContent>
                  <w:p w14:paraId="44FD4B06" w14:textId="77777777" w:rsidR="003B75B2" w:rsidRDefault="00AF31D7">
                    <w:pPr>
                      <w:spacing w:before="20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26248" w14:textId="77777777" w:rsidR="00C135E6" w:rsidRDefault="00C135E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992624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C93232" w14:textId="77777777" w:rsidR="0092019E" w:rsidRDefault="00B74B02" w:rsidP="006E3D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97592A" w14:textId="77777777" w:rsidR="0092019E" w:rsidRDefault="008E773C" w:rsidP="0092019E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16094395"/>
      <w:docPartObj>
        <w:docPartGallery w:val="Page Numbers (Bottom of Page)"/>
        <w:docPartUnique/>
      </w:docPartObj>
    </w:sdtPr>
    <w:sdtEndPr>
      <w:rPr>
        <w:rStyle w:val="PageNumber"/>
        <w:rFonts w:ascii="Avenir Book" w:hAnsi="Avenir Book"/>
        <w:sz w:val="20"/>
        <w:szCs w:val="20"/>
      </w:rPr>
    </w:sdtEndPr>
    <w:sdtContent>
      <w:p w14:paraId="689BEE52" w14:textId="5273EAA8" w:rsidR="0092019E" w:rsidRPr="0092019E" w:rsidRDefault="00B74B02" w:rsidP="006E3DAB">
        <w:pPr>
          <w:pStyle w:val="Footer"/>
          <w:framePr w:wrap="none" w:vAnchor="text" w:hAnchor="margin" w:xAlign="right" w:y="1"/>
          <w:rPr>
            <w:rStyle w:val="PageNumber"/>
            <w:rFonts w:ascii="Avenir Book" w:hAnsi="Avenir Book"/>
            <w:sz w:val="20"/>
            <w:szCs w:val="20"/>
          </w:rPr>
        </w:pPr>
        <w:r w:rsidRPr="0092019E">
          <w:rPr>
            <w:rStyle w:val="PageNumber"/>
            <w:rFonts w:ascii="Avenir Book" w:hAnsi="Avenir Book"/>
            <w:sz w:val="20"/>
            <w:szCs w:val="20"/>
          </w:rPr>
          <w:fldChar w:fldCharType="begin"/>
        </w:r>
        <w:r w:rsidRPr="0092019E">
          <w:rPr>
            <w:rStyle w:val="PageNumber"/>
            <w:rFonts w:ascii="Avenir Book" w:hAnsi="Avenir Book"/>
            <w:sz w:val="20"/>
            <w:szCs w:val="20"/>
          </w:rPr>
          <w:instrText xml:space="preserve"> PAGE </w:instrText>
        </w:r>
        <w:r w:rsidRPr="0092019E">
          <w:rPr>
            <w:rStyle w:val="PageNumber"/>
            <w:rFonts w:ascii="Avenir Book" w:hAnsi="Avenir Book"/>
            <w:sz w:val="20"/>
            <w:szCs w:val="20"/>
          </w:rPr>
          <w:fldChar w:fldCharType="separate"/>
        </w:r>
        <w:r w:rsidR="00A82260">
          <w:rPr>
            <w:rStyle w:val="PageNumber"/>
            <w:rFonts w:ascii="Avenir Book" w:hAnsi="Avenir Book"/>
            <w:noProof/>
            <w:sz w:val="20"/>
            <w:szCs w:val="20"/>
          </w:rPr>
          <w:t>5</w:t>
        </w:r>
        <w:r w:rsidRPr="0092019E">
          <w:rPr>
            <w:rStyle w:val="PageNumber"/>
            <w:rFonts w:ascii="Avenir Book" w:hAnsi="Avenir Book"/>
            <w:sz w:val="20"/>
            <w:szCs w:val="20"/>
          </w:rPr>
          <w:fldChar w:fldCharType="end"/>
        </w:r>
      </w:p>
    </w:sdtContent>
  </w:sdt>
  <w:p w14:paraId="4112AEFC" w14:textId="444B511C" w:rsidR="0092019E" w:rsidRDefault="004E06AF" w:rsidP="0092019E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487456768" behindDoc="0" locked="0" layoutInCell="0" allowOverlap="1" wp14:anchorId="18736DED" wp14:editId="6E6445FE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9e26447aa9f492c379026252" descr="{&quot;HashCode&quot;:1068587943,&quot;Height&quot;:792.0,&quot;Width&quot;:612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2E6D78" w14:textId="1C9E7EF2" w:rsidR="004E06AF" w:rsidRPr="004E06AF" w:rsidRDefault="004E06AF" w:rsidP="004E06AF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736DED" id="_x0000_t202" coordsize="21600,21600" o:spt="202" path="m,l,21600r21600,l21600,xe">
              <v:stroke joinstyle="miter"/>
              <v:path gradientshapeok="t" o:connecttype="rect"/>
            </v:shapetype>
            <v:shape id="MSIPCM9e26447aa9f492c379026252" o:spid="_x0000_s1029" type="#_x0000_t202" alt="{&quot;HashCode&quot;:1068587943,&quot;Height&quot;:792.0,&quot;Width&quot;:612.0,&quot;Placement&quot;:&quot;Footer&quot;,&quot;Index&quot;:&quot;Primary&quot;,&quot;Section&quot;:3,&quot;Top&quot;:0.0,&quot;Left&quot;:0.0}" style="position:absolute;margin-left:0;margin-top:756pt;width:612pt;height:21pt;z-index:48745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" o:allowincell="f" filled="f" stroked="f" strokeweight=".5pt">
              <v:textbox inset="20pt,0,,0">
                <w:txbxContent>
                  <w:p w14:paraId="7B2E6D78" w14:textId="1C9E7EF2" w:rsidR="004E06AF" w:rsidRPr="004E06AF" w:rsidRDefault="004E06AF" w:rsidP="004E06AF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F4799" w14:textId="77777777" w:rsidR="008E773C" w:rsidRDefault="008E773C">
      <w:r>
        <w:separator/>
      </w:r>
    </w:p>
  </w:footnote>
  <w:footnote w:type="continuationSeparator" w:id="0">
    <w:p w14:paraId="1DF98412" w14:textId="77777777" w:rsidR="008E773C" w:rsidRDefault="008E773C">
      <w:r>
        <w:continuationSeparator/>
      </w:r>
    </w:p>
  </w:footnote>
  <w:footnote w:id="1">
    <w:p w14:paraId="01988D2D" w14:textId="77777777" w:rsidR="002B2FC8" w:rsidRDefault="002B2FC8" w:rsidP="002B2F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A0842">
          <w:rPr>
            <w:rStyle w:val="Hyperlink"/>
          </w:rPr>
          <w:t>https://journals-scholarsportal-info.ezproxy.library.yorku.ca/pdf/09696989/v54icomplete/nfp_tfaptrchitac.xml</w:t>
        </w:r>
      </w:hyperlink>
      <w:r>
        <w:t xml:space="preserve"> </w:t>
      </w:r>
    </w:p>
  </w:footnote>
  <w:footnote w:id="2">
    <w:p w14:paraId="0D01FB88" w14:textId="77777777" w:rsidR="002B2FC8" w:rsidRPr="00A03D5D" w:rsidRDefault="002B2FC8" w:rsidP="002B2FC8">
      <w:pPr>
        <w:pStyle w:val="FootnoteText"/>
        <w:rPr>
          <w:rFonts w:ascii="Avenir Book" w:hAnsi="Avenir Book"/>
        </w:rPr>
      </w:pPr>
      <w:r w:rsidRPr="00A03D5D">
        <w:rPr>
          <w:rStyle w:val="FootnoteReference"/>
          <w:rFonts w:ascii="Avenir Book" w:hAnsi="Avenir Book"/>
        </w:rPr>
        <w:footnoteRef/>
      </w:r>
      <w:r w:rsidRPr="00A03D5D">
        <w:rPr>
          <w:rFonts w:ascii="Avenir Book" w:hAnsi="Avenir Book"/>
        </w:rPr>
        <w:t xml:space="preserve"> </w:t>
      </w:r>
      <w:hyperlink r:id="rId2" w:history="1">
        <w:r w:rsidRPr="00A03D5D">
          <w:rPr>
            <w:rStyle w:val="Hyperlink"/>
            <w:rFonts w:ascii="Avenir Book" w:hAnsi="Avenir Book"/>
          </w:rPr>
          <w:t>https://www.piac.ca/wp-content/uploads/2014/11/fp_report_final_website.pdf</w:t>
        </w:r>
      </w:hyperlink>
      <w:r w:rsidRPr="00A03D5D">
        <w:rPr>
          <w:rFonts w:ascii="Avenir Book" w:hAnsi="Avenir Boo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275C9" w14:textId="77777777" w:rsidR="00C135E6" w:rsidRDefault="00C13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26345" w14:textId="77777777" w:rsidR="00C135E6" w:rsidRDefault="00C135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E8E5C" w14:textId="77777777" w:rsidR="00C135E6" w:rsidRDefault="00C13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255B0"/>
    <w:multiLevelType w:val="hybridMultilevel"/>
    <w:tmpl w:val="32BCCF9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9107D59"/>
    <w:multiLevelType w:val="hybridMultilevel"/>
    <w:tmpl w:val="3026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E4769"/>
    <w:multiLevelType w:val="hybridMultilevel"/>
    <w:tmpl w:val="C2829B20"/>
    <w:lvl w:ilvl="0" w:tplc="7CCC3CB2">
      <w:start w:val="1"/>
      <w:numFmt w:val="decimal"/>
      <w:lvlText w:val="%1."/>
      <w:lvlJc w:val="left"/>
      <w:pPr>
        <w:ind w:left="1380" w:hanging="6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wszCzNLYwNzc2NDBS0lEKTi0uzszPAykwqgUAfz1pViwAAAA="/>
  </w:docVars>
  <w:rsids>
    <w:rsidRoot w:val="003B75B2"/>
    <w:rsid w:val="000543C1"/>
    <w:rsid w:val="000829CB"/>
    <w:rsid w:val="00087B68"/>
    <w:rsid w:val="000C7A52"/>
    <w:rsid w:val="000D4289"/>
    <w:rsid w:val="0012109C"/>
    <w:rsid w:val="001262E5"/>
    <w:rsid w:val="001E73C1"/>
    <w:rsid w:val="00294EDE"/>
    <w:rsid w:val="00296290"/>
    <w:rsid w:val="002B2FC8"/>
    <w:rsid w:val="003576E9"/>
    <w:rsid w:val="003622AE"/>
    <w:rsid w:val="003807BB"/>
    <w:rsid w:val="00395CEE"/>
    <w:rsid w:val="003B75B2"/>
    <w:rsid w:val="003E2AC1"/>
    <w:rsid w:val="00414CB8"/>
    <w:rsid w:val="004265ED"/>
    <w:rsid w:val="00487346"/>
    <w:rsid w:val="004E06AF"/>
    <w:rsid w:val="00554AC6"/>
    <w:rsid w:val="00554F8A"/>
    <w:rsid w:val="005A4A7E"/>
    <w:rsid w:val="00664AB8"/>
    <w:rsid w:val="006F4257"/>
    <w:rsid w:val="00716EDA"/>
    <w:rsid w:val="00752101"/>
    <w:rsid w:val="00773EEF"/>
    <w:rsid w:val="007A476F"/>
    <w:rsid w:val="007F09D5"/>
    <w:rsid w:val="00847D6A"/>
    <w:rsid w:val="008A1FC6"/>
    <w:rsid w:val="008C460A"/>
    <w:rsid w:val="008E773C"/>
    <w:rsid w:val="009B4B3D"/>
    <w:rsid w:val="009B7949"/>
    <w:rsid w:val="00A03D5D"/>
    <w:rsid w:val="00A42A87"/>
    <w:rsid w:val="00A82260"/>
    <w:rsid w:val="00AB491E"/>
    <w:rsid w:val="00AD343E"/>
    <w:rsid w:val="00AF31D7"/>
    <w:rsid w:val="00B0560B"/>
    <w:rsid w:val="00B604F8"/>
    <w:rsid w:val="00B64128"/>
    <w:rsid w:val="00B74B02"/>
    <w:rsid w:val="00BA4F2C"/>
    <w:rsid w:val="00C135E6"/>
    <w:rsid w:val="00C450E9"/>
    <w:rsid w:val="00D35542"/>
    <w:rsid w:val="00D93B2B"/>
    <w:rsid w:val="00D975AD"/>
    <w:rsid w:val="00DC2121"/>
    <w:rsid w:val="00DD346E"/>
    <w:rsid w:val="00E140B5"/>
    <w:rsid w:val="00E82DC0"/>
    <w:rsid w:val="00E84687"/>
    <w:rsid w:val="00EF4965"/>
    <w:rsid w:val="00F3576E"/>
    <w:rsid w:val="00FB6ACD"/>
    <w:rsid w:val="00FC1058"/>
    <w:rsid w:val="00FD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5A240"/>
  <w15:docId w15:val="{3B8FA4C5-288A-1F40-9C9C-33C8B7E0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0"/>
      <w:ind w:left="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A1FC6"/>
    <w:rPr>
      <w:rFonts w:ascii="Arial" w:eastAsia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1FC6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FC6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8A1FC6"/>
    <w:rPr>
      <w:vertAlign w:val="superscript"/>
    </w:rPr>
  </w:style>
  <w:style w:type="table" w:styleId="TableGrid">
    <w:name w:val="Table Grid"/>
    <w:basedOn w:val="TableNormal"/>
    <w:uiPriority w:val="39"/>
    <w:rsid w:val="008A1FC6"/>
    <w:pPr>
      <w:widowControl/>
      <w:autoSpaceDE/>
      <w:autoSpaceDN/>
    </w:pPr>
    <w:rPr>
      <w:rFonts w:eastAsiaTheme="minorEastAsia"/>
      <w:sz w:val="24"/>
      <w:szCs w:val="24"/>
      <w:lang w:val="en-CA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A1FC6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en-CA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8A1FC6"/>
    <w:rPr>
      <w:rFonts w:eastAsiaTheme="minorEastAsia"/>
      <w:sz w:val="24"/>
      <w:szCs w:val="24"/>
      <w:lang w:val="en-CA" w:eastAsia="ko-KR"/>
    </w:rPr>
  </w:style>
  <w:style w:type="character" w:styleId="PageNumber">
    <w:name w:val="page number"/>
    <w:basedOn w:val="DefaultParagraphFont"/>
    <w:uiPriority w:val="99"/>
    <w:semiHidden/>
    <w:unhideWhenUsed/>
    <w:rsid w:val="008A1FC6"/>
  </w:style>
  <w:style w:type="character" w:styleId="Hyperlink">
    <w:name w:val="Hyperlink"/>
    <w:basedOn w:val="DefaultParagraphFont"/>
    <w:uiPriority w:val="99"/>
    <w:unhideWhenUsed/>
    <w:rsid w:val="00A42A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2A8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A03D5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E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7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D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D6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D6A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7D6A"/>
    <w:pPr>
      <w:widowControl/>
      <w:autoSpaceDE/>
      <w:autoSpaceDN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D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D6A"/>
    <w:rPr>
      <w:rFonts w:ascii="Times New Roman" w:eastAsia="Arial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0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6AF"/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E82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9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://www.osgoode.yorku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hyperlink" Target="mailto:IPC@osgoode.yorku.ca" TargetMode="External"/><Relationship Id="rId8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iac.ca/wp-content/uploads/2014/11/fp_report_final_website.pdf" TargetMode="External"/><Relationship Id="rId1" Type="http://schemas.openxmlformats.org/officeDocument/2006/relationships/hyperlink" Target="https://journals-scholarsportal-info.ezproxy.library.yorku.ca/pdf/09696989/v54icomplete/nfp_tfaptrchitac.x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D6283B-7D87-6D46-AC00-FAC91160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Capital Markets Modernization Taskforce Response -v03 BC Comments.docx</vt:lpstr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Capital Markets Modernization Taskforce Response -v03 BC Comments.docx</dc:title>
  <dc:creator>Catellier, Brigitte</dc:creator>
  <cp:lastModifiedBy>Poonam Puri</cp:lastModifiedBy>
  <cp:revision>3</cp:revision>
  <cp:lastPrinted>2020-11-10T03:10:00Z</cp:lastPrinted>
  <dcterms:created xsi:type="dcterms:W3CDTF">2020-11-10T03:20:00Z</dcterms:created>
  <dcterms:modified xsi:type="dcterms:W3CDTF">2020-11-10T15:28:00Z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Word</vt:lpwstr>
  </property>
  <property fmtid="{D5CDD505-2E9C-101B-9397-08002B2CF9AE}" pid="4" name="LastSaved">
    <vt:filetime>2020-10-13T00:00:00Z</vt:filetime>
  </property>
  <property fmtid="{D5CDD505-2E9C-101B-9397-08002B2CF9AE}" pid="5" name="MSIP_Label_4d01d126-f07f-4918-b0aa-bc87cfc3d94c_Enabled">
    <vt:lpwstr>True</vt:lpwstr>
  </property>
  <property fmtid="{D5CDD505-2E9C-101B-9397-08002B2CF9AE}" pid="6" name="MSIP_Label_4d01d126-f07f-4918-b0aa-bc87cfc3d94c_SiteId">
    <vt:lpwstr>381bc0d4-55c9-4913-8272-328a0326a91b</vt:lpwstr>
  </property>
  <property fmtid="{D5CDD505-2E9C-101B-9397-08002B2CF9AE}" pid="7" name="MSIP_Label_4d01d126-f07f-4918-b0aa-bc87cfc3d94c_Owner">
    <vt:lpwstr>bcatellier@meridiancu.ca</vt:lpwstr>
  </property>
  <property fmtid="{D5CDD505-2E9C-101B-9397-08002B2CF9AE}" pid="8" name="MSIP_Label_4d01d126-f07f-4918-b0aa-bc87cfc3d94c_SetDate">
    <vt:lpwstr>2020-11-06T17:55:06.1006066Z</vt:lpwstr>
  </property>
  <property fmtid="{D5CDD505-2E9C-101B-9397-08002B2CF9AE}" pid="9" name="MSIP_Label_4d01d126-f07f-4918-b0aa-bc87cfc3d94c_Name">
    <vt:lpwstr>Confidential</vt:lpwstr>
  </property>
  <property fmtid="{D5CDD505-2E9C-101B-9397-08002B2CF9AE}" pid="10" name="MSIP_Label_4d01d126-f07f-4918-b0aa-bc87cfc3d94c_Application">
    <vt:lpwstr>Microsoft Azure Information Protection</vt:lpwstr>
  </property>
  <property fmtid="{D5CDD505-2E9C-101B-9397-08002B2CF9AE}" pid="11" name="MSIP_Label_4d01d126-f07f-4918-b0aa-bc87cfc3d94c_ActionId">
    <vt:lpwstr>a0025736-5f3f-4281-9256-1d98fbf36d16</vt:lpwstr>
  </property>
  <property fmtid="{D5CDD505-2E9C-101B-9397-08002B2CF9AE}" pid="12" name="MSIP_Label_4d01d126-f07f-4918-b0aa-bc87cfc3d94c_Extended_MSFT_Method">
    <vt:lpwstr>Automatic</vt:lpwstr>
  </property>
  <property fmtid="{D5CDD505-2E9C-101B-9397-08002B2CF9AE}" pid="13" name="Sensitivity">
    <vt:lpwstr>Confidential</vt:lpwstr>
  </property>
</Properties>
</file>